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BD75" w14:textId="77777777" w:rsidR="00CF6D1D" w:rsidRDefault="00CF6D1D" w:rsidP="004805A6">
      <w:pPr>
        <w:tabs>
          <w:tab w:val="left" w:pos="1328"/>
        </w:tabs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14:paraId="7B4FCECE" w14:textId="4C0D89D9" w:rsidR="00CF6D1D" w:rsidRDefault="00CF6D1D" w:rsidP="00CF6D1D">
      <w:pPr>
        <w:tabs>
          <w:tab w:val="left" w:pos="1328"/>
        </w:tabs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ABS_ID017</w:t>
      </w:r>
    </w:p>
    <w:p w14:paraId="6590998E" w14:textId="5FB9F098" w:rsidR="00341C38" w:rsidRPr="004805A6" w:rsidRDefault="00BB013F" w:rsidP="004805A6">
      <w:pPr>
        <w:tabs>
          <w:tab w:val="left" w:pos="1328"/>
        </w:tabs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Topic: </w:t>
      </w:r>
      <w:r w:rsidR="00CC5F55" w:rsidRPr="00CC5F55">
        <w:rPr>
          <w:rFonts w:ascii="Arial" w:hAnsi="Arial" w:cs="Arial"/>
          <w:bCs/>
          <w:sz w:val="24"/>
          <w:szCs w:val="24"/>
          <w:lang w:val="en"/>
        </w:rPr>
        <w:t xml:space="preserve">Descriptive analysis </w:t>
      </w:r>
      <w:r w:rsidR="009E0305">
        <w:rPr>
          <w:rFonts w:ascii="Arial" w:hAnsi="Arial" w:cs="Arial"/>
          <w:bCs/>
          <w:sz w:val="24"/>
          <w:szCs w:val="24"/>
          <w:lang w:val="en"/>
        </w:rPr>
        <w:t xml:space="preserve">and distribution of </w:t>
      </w:r>
      <w:r w:rsidR="00CC5F55" w:rsidRPr="00CC5F55">
        <w:rPr>
          <w:rFonts w:ascii="Arial" w:hAnsi="Arial" w:cs="Arial"/>
          <w:bCs/>
          <w:sz w:val="24"/>
          <w:szCs w:val="24"/>
          <w:lang w:val="en"/>
        </w:rPr>
        <w:t>suspected cholera in Liberia, 2016-2018</w:t>
      </w:r>
    </w:p>
    <w:p w14:paraId="422B5BC7" w14:textId="77777777" w:rsidR="007355B9" w:rsidRPr="001F12B1" w:rsidRDefault="007355B9" w:rsidP="007355B9">
      <w:pPr>
        <w:spacing w:line="240" w:lineRule="auto"/>
        <w:rPr>
          <w:rFonts w:ascii="Arial" w:hAnsi="Arial" w:cs="Arial"/>
          <w:sz w:val="23"/>
          <w:szCs w:val="23"/>
          <w:lang w:val="en"/>
        </w:rPr>
      </w:pPr>
      <w:r w:rsidRPr="001F12B1">
        <w:rPr>
          <w:rFonts w:ascii="Arial" w:hAnsi="Arial" w:cs="Arial"/>
          <w:sz w:val="24"/>
          <w:szCs w:val="23"/>
          <w:lang w:val="en"/>
        </w:rPr>
        <w:t xml:space="preserve">Authors: </w:t>
      </w:r>
      <w:r w:rsidRPr="001F12B1">
        <w:rPr>
          <w:rFonts w:ascii="Arial" w:hAnsi="Arial" w:cs="Arial"/>
          <w:sz w:val="23"/>
          <w:szCs w:val="23"/>
          <w:lang w:val="en"/>
        </w:rPr>
        <w:t>Dash K. Kwayon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1, 2</w:t>
      </w:r>
      <w:r w:rsidRPr="001F12B1">
        <w:rPr>
          <w:rFonts w:ascii="Arial" w:hAnsi="Arial" w:cs="Arial"/>
          <w:sz w:val="23"/>
          <w:szCs w:val="23"/>
          <w:lang w:val="en"/>
        </w:rPr>
        <w:t xml:space="preserve">*, Sackie-Wapoe Y 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2</w:t>
      </w:r>
      <w:r w:rsidRPr="001F12B1">
        <w:rPr>
          <w:rFonts w:ascii="Arial" w:hAnsi="Arial" w:cs="Arial"/>
          <w:sz w:val="23"/>
          <w:szCs w:val="23"/>
          <w:lang w:val="en"/>
        </w:rPr>
        <w:t>, Korboi Sr. J. O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2</w:t>
      </w:r>
      <w:r w:rsidRPr="001F12B1">
        <w:rPr>
          <w:rFonts w:ascii="Arial" w:hAnsi="Arial" w:cs="Arial"/>
          <w:sz w:val="23"/>
          <w:szCs w:val="23"/>
          <w:lang w:val="en"/>
        </w:rPr>
        <w:t xml:space="preserve">, Toe F. O 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1, 2</w:t>
      </w:r>
      <w:r w:rsidRPr="001F12B1">
        <w:rPr>
          <w:rFonts w:ascii="Arial" w:hAnsi="Arial" w:cs="Arial"/>
          <w:sz w:val="23"/>
          <w:szCs w:val="23"/>
          <w:lang w:val="en"/>
        </w:rPr>
        <w:t xml:space="preserve">. </w:t>
      </w:r>
    </w:p>
    <w:p w14:paraId="146CB810" w14:textId="77777777" w:rsidR="007355B9" w:rsidRPr="001F12B1" w:rsidRDefault="007355B9" w:rsidP="007355B9">
      <w:pPr>
        <w:spacing w:line="240" w:lineRule="auto"/>
        <w:rPr>
          <w:rFonts w:ascii="Arial" w:hAnsi="Arial" w:cs="Arial"/>
          <w:sz w:val="23"/>
          <w:szCs w:val="23"/>
          <w:lang w:val="en"/>
        </w:rPr>
      </w:pPr>
      <w:r w:rsidRPr="001F12B1">
        <w:rPr>
          <w:rFonts w:ascii="Arial" w:hAnsi="Arial" w:cs="Arial"/>
          <w:sz w:val="23"/>
          <w:szCs w:val="23"/>
          <w:lang w:val="en"/>
        </w:rPr>
        <w:t>Kenta A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2</w:t>
      </w:r>
      <w:r w:rsidRPr="001F12B1">
        <w:rPr>
          <w:rFonts w:ascii="Arial" w:hAnsi="Arial" w:cs="Arial"/>
          <w:sz w:val="23"/>
          <w:szCs w:val="23"/>
          <w:lang w:val="en"/>
        </w:rPr>
        <w:t xml:space="preserve">, O. Babalola 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3</w:t>
      </w:r>
      <w:r w:rsidRPr="001F12B1">
        <w:rPr>
          <w:rFonts w:ascii="Arial" w:hAnsi="Arial" w:cs="Arial"/>
          <w:sz w:val="23"/>
          <w:szCs w:val="23"/>
          <w:lang w:val="en"/>
        </w:rPr>
        <w:t>, Dr. Adewu</w:t>
      </w:r>
      <w:bookmarkStart w:id="0" w:name="_GoBack"/>
      <w:bookmarkEnd w:id="0"/>
      <w:r w:rsidRPr="001F12B1">
        <w:rPr>
          <w:rFonts w:ascii="Arial" w:hAnsi="Arial" w:cs="Arial"/>
          <w:sz w:val="23"/>
          <w:szCs w:val="23"/>
          <w:lang w:val="en"/>
        </w:rPr>
        <w:t xml:space="preserve">yi P 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3</w:t>
      </w:r>
      <w:r w:rsidRPr="001F12B1">
        <w:rPr>
          <w:rFonts w:ascii="Arial" w:hAnsi="Arial" w:cs="Arial"/>
          <w:sz w:val="23"/>
          <w:szCs w:val="23"/>
          <w:lang w:val="en"/>
        </w:rPr>
        <w:t xml:space="preserve">, Dr. Amo-Addae M </w:t>
      </w:r>
      <w:r w:rsidRPr="001F12B1">
        <w:rPr>
          <w:rFonts w:ascii="Arial" w:hAnsi="Arial" w:cs="Arial"/>
          <w:sz w:val="23"/>
          <w:szCs w:val="23"/>
          <w:vertAlign w:val="superscript"/>
          <w:lang w:val="en"/>
        </w:rPr>
        <w:t>3</w:t>
      </w:r>
      <w:r w:rsidRPr="001F12B1">
        <w:rPr>
          <w:rFonts w:ascii="Arial" w:hAnsi="Arial" w:cs="Arial"/>
          <w:sz w:val="23"/>
          <w:szCs w:val="23"/>
          <w:lang w:val="en"/>
        </w:rPr>
        <w:t>.</w:t>
      </w:r>
    </w:p>
    <w:p w14:paraId="29DDFE54" w14:textId="77777777" w:rsidR="007355B9" w:rsidRPr="001F12B1" w:rsidRDefault="007355B9" w:rsidP="007355B9">
      <w:pPr>
        <w:spacing w:line="240" w:lineRule="auto"/>
        <w:rPr>
          <w:rFonts w:ascii="Arial" w:hAnsi="Arial" w:cs="Arial"/>
          <w:szCs w:val="23"/>
          <w:lang w:val="en"/>
        </w:rPr>
      </w:pPr>
      <w:r w:rsidRPr="001F12B1">
        <w:rPr>
          <w:rFonts w:ascii="Arial" w:hAnsi="Arial" w:cs="Arial"/>
          <w:szCs w:val="23"/>
          <w:vertAlign w:val="superscript"/>
          <w:lang w:val="en"/>
        </w:rPr>
        <w:t>1</w:t>
      </w:r>
      <w:r w:rsidRPr="001F12B1">
        <w:rPr>
          <w:rFonts w:ascii="Arial" w:hAnsi="Arial" w:cs="Arial"/>
          <w:szCs w:val="23"/>
          <w:lang w:val="en"/>
        </w:rPr>
        <w:t>Intermediate, Liberia Field Epidemiology Training Program (LFETP), Monrovia, Liberia</w:t>
      </w:r>
    </w:p>
    <w:p w14:paraId="44729F0D" w14:textId="77777777" w:rsidR="007355B9" w:rsidRPr="001F12B1" w:rsidRDefault="007355B9" w:rsidP="007355B9">
      <w:pPr>
        <w:spacing w:line="240" w:lineRule="auto"/>
        <w:rPr>
          <w:rFonts w:ascii="Arial" w:hAnsi="Arial" w:cs="Arial"/>
          <w:szCs w:val="23"/>
          <w:lang w:val="en"/>
        </w:rPr>
      </w:pPr>
      <w:r w:rsidRPr="001F12B1">
        <w:rPr>
          <w:rFonts w:ascii="Arial" w:hAnsi="Arial" w:cs="Arial"/>
          <w:szCs w:val="23"/>
          <w:vertAlign w:val="superscript"/>
          <w:lang w:val="en"/>
        </w:rPr>
        <w:t>2</w:t>
      </w:r>
      <w:r w:rsidRPr="001F12B1">
        <w:rPr>
          <w:rFonts w:ascii="Arial" w:hAnsi="Arial" w:cs="Arial"/>
          <w:szCs w:val="23"/>
          <w:lang w:val="en"/>
        </w:rPr>
        <w:t>Montserrado County Health Team, Ministry of Health (MCHT), Monrovia, Liberia</w:t>
      </w:r>
    </w:p>
    <w:p w14:paraId="7C4C9AF3" w14:textId="77777777" w:rsidR="007355B9" w:rsidRPr="001F12B1" w:rsidRDefault="007355B9" w:rsidP="007355B9">
      <w:pPr>
        <w:spacing w:line="240" w:lineRule="auto"/>
        <w:rPr>
          <w:rFonts w:ascii="Arial" w:hAnsi="Arial" w:cs="Arial"/>
          <w:szCs w:val="23"/>
          <w:lang w:val="en"/>
        </w:rPr>
      </w:pPr>
      <w:r w:rsidRPr="001F12B1">
        <w:rPr>
          <w:rFonts w:ascii="Arial" w:hAnsi="Arial" w:cs="Arial"/>
          <w:szCs w:val="23"/>
          <w:vertAlign w:val="superscript"/>
          <w:lang w:val="en"/>
        </w:rPr>
        <w:t>3</w:t>
      </w:r>
      <w:r w:rsidRPr="001F12B1">
        <w:rPr>
          <w:rFonts w:ascii="Arial" w:hAnsi="Arial" w:cs="Arial"/>
          <w:szCs w:val="23"/>
          <w:lang w:val="en"/>
        </w:rPr>
        <w:t>Africa Field Epidemiology Training Program (AFENET), Congo Town, Liberia</w:t>
      </w:r>
    </w:p>
    <w:p w14:paraId="2D1CDBF8" w14:textId="77777777" w:rsidR="00707DBB" w:rsidRPr="00AF6020" w:rsidRDefault="00707DBB" w:rsidP="00752D03">
      <w:pPr>
        <w:jc w:val="both"/>
        <w:rPr>
          <w:rFonts w:ascii="Arial" w:hAnsi="Arial" w:cs="Arial"/>
          <w:bCs/>
          <w:i/>
          <w:sz w:val="12"/>
          <w:szCs w:val="24"/>
          <w:lang w:val="en"/>
        </w:rPr>
      </w:pPr>
    </w:p>
    <w:p w14:paraId="6257B959" w14:textId="7299C9BD" w:rsidR="009114DF" w:rsidRPr="00977F3E" w:rsidRDefault="00827361" w:rsidP="00CC5F55">
      <w:pPr>
        <w:pStyle w:val="NoSpacing"/>
        <w:spacing w:line="360" w:lineRule="auto"/>
        <w:rPr>
          <w:rFonts w:ascii="Arial" w:hAnsi="Arial" w:cs="Arial"/>
          <w:sz w:val="23"/>
          <w:szCs w:val="23"/>
          <w:lang w:val="en"/>
        </w:rPr>
      </w:pPr>
      <w:r w:rsidRPr="00977F3E">
        <w:rPr>
          <w:rFonts w:ascii="Arial" w:hAnsi="Arial" w:cs="Arial"/>
          <w:b/>
          <w:bCs/>
          <w:sz w:val="23"/>
          <w:szCs w:val="23"/>
          <w:lang w:val="en"/>
        </w:rPr>
        <w:t>Introduction:</w:t>
      </w:r>
      <w:r w:rsidR="009114DF" w:rsidRPr="00977F3E">
        <w:rPr>
          <w:rFonts w:ascii="Arial" w:hAnsi="Arial" w:cs="Arial"/>
          <w:b/>
          <w:bCs/>
          <w:sz w:val="23"/>
          <w:szCs w:val="23"/>
          <w:lang w:val="en"/>
        </w:rPr>
        <w:t xml:space="preserve"> </w:t>
      </w:r>
      <w:r w:rsidR="009114DF" w:rsidRPr="00977F3E">
        <w:rPr>
          <w:rFonts w:ascii="Arial" w:hAnsi="Arial" w:cs="Arial"/>
          <w:sz w:val="23"/>
          <w:szCs w:val="23"/>
          <w:lang w:val="en"/>
        </w:rPr>
        <w:t>Cholera</w:t>
      </w:r>
      <w:r w:rsidR="00BB013F">
        <w:rPr>
          <w:rFonts w:ascii="Arial" w:hAnsi="Arial" w:cs="Arial"/>
          <w:sz w:val="23"/>
          <w:szCs w:val="23"/>
          <w:lang w:val="en"/>
        </w:rPr>
        <w:t xml:space="preserve"> c</w:t>
      </w:r>
      <w:r w:rsidR="00BB013F" w:rsidRPr="00977F3E">
        <w:rPr>
          <w:rFonts w:ascii="Arial" w:hAnsi="Arial" w:cs="Arial"/>
          <w:sz w:val="23"/>
          <w:szCs w:val="23"/>
          <w:lang w:val="en"/>
        </w:rPr>
        <w:t>aused by vibrio cholera subgroup 01 and 0139</w:t>
      </w:r>
      <w:r w:rsidR="00BB013F">
        <w:rPr>
          <w:rFonts w:ascii="Arial" w:hAnsi="Arial" w:cs="Arial"/>
          <w:sz w:val="23"/>
          <w:szCs w:val="23"/>
          <w:lang w:val="en"/>
        </w:rPr>
        <w:t xml:space="preserve"> </w:t>
      </w:r>
      <w:r w:rsidR="009114DF" w:rsidRPr="00977F3E">
        <w:rPr>
          <w:rFonts w:ascii="Arial" w:hAnsi="Arial" w:cs="Arial"/>
          <w:sz w:val="23"/>
          <w:szCs w:val="23"/>
          <w:lang w:val="en"/>
        </w:rPr>
        <w:t>is an acute illness characteri</w:t>
      </w:r>
      <w:r w:rsidR="0009357D">
        <w:rPr>
          <w:rFonts w:ascii="Arial" w:hAnsi="Arial" w:cs="Arial"/>
          <w:sz w:val="23"/>
          <w:szCs w:val="23"/>
          <w:lang w:val="en"/>
        </w:rPr>
        <w:t>zed with</w:t>
      </w:r>
      <w:r w:rsidR="00B524F7" w:rsidRPr="00977F3E">
        <w:rPr>
          <w:rFonts w:ascii="Arial" w:hAnsi="Arial" w:cs="Arial"/>
          <w:sz w:val="23"/>
          <w:szCs w:val="23"/>
          <w:lang w:val="en"/>
        </w:rPr>
        <w:t xml:space="preserve"> profuse watery diarrhea</w:t>
      </w:r>
      <w:r w:rsidR="00981AA9" w:rsidRPr="00977F3E">
        <w:rPr>
          <w:rFonts w:ascii="Arial" w:hAnsi="Arial" w:cs="Arial"/>
          <w:sz w:val="23"/>
          <w:szCs w:val="23"/>
          <w:lang w:val="en"/>
        </w:rPr>
        <w:t>.</w:t>
      </w:r>
      <w:r w:rsidR="006E213A" w:rsidRPr="00977F3E">
        <w:rPr>
          <w:rFonts w:ascii="Arial" w:hAnsi="Arial" w:cs="Arial"/>
          <w:sz w:val="23"/>
          <w:szCs w:val="23"/>
          <w:lang w:val="en"/>
        </w:rPr>
        <w:t xml:space="preserve"> </w:t>
      </w:r>
      <w:r w:rsidR="00BB013F">
        <w:rPr>
          <w:rFonts w:ascii="Arial" w:hAnsi="Arial" w:cs="Arial"/>
          <w:sz w:val="23"/>
          <w:szCs w:val="23"/>
          <w:lang w:val="en"/>
        </w:rPr>
        <w:t xml:space="preserve">Globally, </w:t>
      </w:r>
      <w:r w:rsidR="00A12681" w:rsidRPr="00977F3E">
        <w:rPr>
          <w:rFonts w:ascii="Arial" w:hAnsi="Arial" w:cs="Arial"/>
          <w:sz w:val="23"/>
          <w:szCs w:val="23"/>
          <w:lang w:val="en"/>
        </w:rPr>
        <w:t>C</w:t>
      </w:r>
      <w:r w:rsidR="009114DF" w:rsidRPr="00977F3E">
        <w:rPr>
          <w:rFonts w:ascii="Arial" w:hAnsi="Arial" w:cs="Arial"/>
          <w:sz w:val="23"/>
          <w:szCs w:val="23"/>
          <w:lang w:val="en"/>
        </w:rPr>
        <w:t xml:space="preserve">holera cases </w:t>
      </w:r>
      <w:r w:rsidR="00FF781A" w:rsidRPr="00977F3E">
        <w:rPr>
          <w:rFonts w:ascii="Arial" w:hAnsi="Arial" w:cs="Arial"/>
          <w:sz w:val="23"/>
          <w:szCs w:val="23"/>
          <w:lang w:val="en"/>
        </w:rPr>
        <w:t xml:space="preserve">236,896 including 6,311 deaths </w:t>
      </w:r>
      <w:r w:rsidR="009114DF" w:rsidRPr="00977F3E">
        <w:rPr>
          <w:rFonts w:ascii="Arial" w:hAnsi="Arial" w:cs="Arial"/>
          <w:sz w:val="23"/>
          <w:szCs w:val="23"/>
          <w:lang w:val="en"/>
        </w:rPr>
        <w:t xml:space="preserve">reported worldwide </w:t>
      </w:r>
      <w:r w:rsidR="00FF781A" w:rsidRPr="00977F3E">
        <w:rPr>
          <w:rFonts w:ascii="Arial" w:hAnsi="Arial" w:cs="Arial"/>
          <w:sz w:val="23"/>
          <w:szCs w:val="23"/>
          <w:lang w:val="en"/>
        </w:rPr>
        <w:t>in 2006</w:t>
      </w:r>
      <w:r w:rsidR="00E30405" w:rsidRPr="00977F3E">
        <w:rPr>
          <w:rFonts w:ascii="Arial" w:hAnsi="Arial" w:cs="Arial"/>
          <w:sz w:val="23"/>
          <w:szCs w:val="23"/>
          <w:lang w:val="en"/>
        </w:rPr>
        <w:t xml:space="preserve">, an </w:t>
      </w:r>
      <w:r w:rsidR="00FF781A" w:rsidRPr="00977F3E">
        <w:rPr>
          <w:rFonts w:ascii="Arial" w:hAnsi="Arial" w:cs="Arial"/>
          <w:sz w:val="23"/>
          <w:szCs w:val="23"/>
          <w:lang w:val="en"/>
        </w:rPr>
        <w:t xml:space="preserve">increase of 79% compared to </w:t>
      </w:r>
      <w:r w:rsidR="009114DF" w:rsidRPr="00977F3E">
        <w:rPr>
          <w:rFonts w:ascii="Arial" w:hAnsi="Arial" w:cs="Arial"/>
          <w:sz w:val="23"/>
          <w:szCs w:val="23"/>
          <w:lang w:val="en"/>
        </w:rPr>
        <w:t xml:space="preserve">2005. In </w:t>
      </w:r>
      <w:r w:rsidR="00E30405" w:rsidRPr="00977F3E">
        <w:rPr>
          <w:rFonts w:ascii="Arial" w:hAnsi="Arial" w:cs="Arial"/>
          <w:sz w:val="23"/>
          <w:szCs w:val="23"/>
          <w:lang w:val="en"/>
        </w:rPr>
        <w:t>Africa,</w:t>
      </w:r>
      <w:r w:rsidR="009F4ADB" w:rsidRPr="00977F3E">
        <w:rPr>
          <w:rFonts w:ascii="Arial" w:hAnsi="Arial" w:cs="Arial"/>
          <w:sz w:val="23"/>
          <w:szCs w:val="23"/>
          <w:lang w:val="en"/>
        </w:rPr>
        <w:t xml:space="preserve"> 86% </w:t>
      </w:r>
      <w:r w:rsidR="00E30405" w:rsidRPr="00977F3E">
        <w:rPr>
          <w:rFonts w:ascii="Arial" w:hAnsi="Arial" w:cs="Arial"/>
          <w:sz w:val="23"/>
          <w:szCs w:val="23"/>
          <w:lang w:val="en"/>
        </w:rPr>
        <w:t xml:space="preserve">suspected cases </w:t>
      </w:r>
      <w:r w:rsidR="009F4ADB" w:rsidRPr="00977F3E">
        <w:rPr>
          <w:rFonts w:ascii="Arial" w:hAnsi="Arial" w:cs="Arial"/>
          <w:sz w:val="23"/>
          <w:szCs w:val="23"/>
          <w:lang w:val="en"/>
        </w:rPr>
        <w:t xml:space="preserve">reported </w:t>
      </w:r>
      <w:r w:rsidR="00E30405" w:rsidRPr="00977F3E">
        <w:rPr>
          <w:rFonts w:ascii="Arial" w:hAnsi="Arial" w:cs="Arial"/>
          <w:sz w:val="23"/>
          <w:szCs w:val="23"/>
          <w:lang w:val="en"/>
        </w:rPr>
        <w:t xml:space="preserve">between 1970 and </w:t>
      </w:r>
      <w:r w:rsidR="009F4ADB" w:rsidRPr="00977F3E">
        <w:rPr>
          <w:rFonts w:ascii="Arial" w:hAnsi="Arial" w:cs="Arial"/>
          <w:sz w:val="23"/>
          <w:szCs w:val="23"/>
          <w:lang w:val="en"/>
        </w:rPr>
        <w:t>2011</w:t>
      </w:r>
      <w:r w:rsidR="0086457D" w:rsidRPr="00977F3E">
        <w:rPr>
          <w:rFonts w:ascii="Arial" w:hAnsi="Arial" w:cs="Arial"/>
          <w:sz w:val="23"/>
          <w:szCs w:val="23"/>
          <w:lang w:val="en"/>
        </w:rPr>
        <w:t xml:space="preserve">. </w:t>
      </w:r>
      <w:r w:rsidR="00FE7C13" w:rsidRPr="00977F3E">
        <w:rPr>
          <w:rFonts w:ascii="Arial" w:hAnsi="Arial" w:cs="Arial"/>
          <w:sz w:val="23"/>
          <w:szCs w:val="23"/>
          <w:lang w:val="en"/>
        </w:rPr>
        <w:t xml:space="preserve">Liberia </w:t>
      </w:r>
      <w:r w:rsidR="0052677D" w:rsidRPr="00977F3E">
        <w:rPr>
          <w:rFonts w:ascii="Arial" w:hAnsi="Arial" w:cs="Arial"/>
          <w:sz w:val="23"/>
          <w:szCs w:val="23"/>
          <w:lang w:val="en"/>
        </w:rPr>
        <w:t xml:space="preserve">has </w:t>
      </w:r>
      <w:r w:rsidR="009114DF" w:rsidRPr="00977F3E">
        <w:rPr>
          <w:rFonts w:ascii="Arial" w:hAnsi="Arial" w:cs="Arial"/>
          <w:sz w:val="23"/>
          <w:szCs w:val="23"/>
          <w:lang w:val="en"/>
        </w:rPr>
        <w:t>experienced cholera outbreaks</w:t>
      </w:r>
      <w:r w:rsidR="00A5628B" w:rsidRPr="00977F3E">
        <w:rPr>
          <w:rFonts w:ascii="Arial" w:hAnsi="Arial" w:cs="Arial"/>
          <w:sz w:val="23"/>
          <w:szCs w:val="23"/>
          <w:lang w:val="en"/>
        </w:rPr>
        <w:t xml:space="preserve"> especially </w:t>
      </w:r>
      <w:r w:rsidR="00BB013F">
        <w:rPr>
          <w:rFonts w:ascii="Arial" w:hAnsi="Arial" w:cs="Arial"/>
          <w:sz w:val="23"/>
          <w:szCs w:val="23"/>
          <w:lang w:val="en"/>
        </w:rPr>
        <w:t xml:space="preserve">during </w:t>
      </w:r>
      <w:r w:rsidR="009114DF" w:rsidRPr="00977F3E">
        <w:rPr>
          <w:rFonts w:ascii="Arial" w:hAnsi="Arial" w:cs="Arial"/>
          <w:sz w:val="23"/>
          <w:szCs w:val="23"/>
          <w:lang w:val="en"/>
        </w:rPr>
        <w:t>rainy season</w:t>
      </w:r>
      <w:r w:rsidR="00E30405" w:rsidRPr="00977F3E">
        <w:rPr>
          <w:rFonts w:ascii="Arial" w:hAnsi="Arial" w:cs="Arial"/>
          <w:sz w:val="23"/>
          <w:szCs w:val="23"/>
          <w:lang w:val="en"/>
        </w:rPr>
        <w:t>.</w:t>
      </w:r>
      <w:r w:rsidR="00D373B8" w:rsidRPr="00977F3E">
        <w:rPr>
          <w:rFonts w:ascii="Arial" w:hAnsi="Arial" w:cs="Arial"/>
          <w:sz w:val="23"/>
          <w:szCs w:val="23"/>
          <w:lang w:val="en"/>
        </w:rPr>
        <w:t xml:space="preserve"> IDSR system was set</w:t>
      </w:r>
      <w:r w:rsidR="009114DF" w:rsidRPr="00977F3E">
        <w:rPr>
          <w:rFonts w:ascii="Arial" w:hAnsi="Arial" w:cs="Arial"/>
          <w:sz w:val="23"/>
          <w:szCs w:val="23"/>
          <w:lang w:val="en"/>
        </w:rPr>
        <w:t xml:space="preserve">up to monitor and </w:t>
      </w:r>
      <w:r w:rsidR="00E30405" w:rsidRPr="00977F3E">
        <w:rPr>
          <w:rFonts w:ascii="Arial" w:hAnsi="Arial" w:cs="Arial"/>
          <w:sz w:val="23"/>
          <w:szCs w:val="23"/>
          <w:lang w:val="en"/>
        </w:rPr>
        <w:t>detect disease early</w:t>
      </w:r>
      <w:r w:rsidR="00D373B8" w:rsidRPr="00977F3E">
        <w:rPr>
          <w:rFonts w:ascii="Arial" w:hAnsi="Arial" w:cs="Arial"/>
          <w:sz w:val="23"/>
          <w:szCs w:val="23"/>
          <w:lang w:val="en"/>
        </w:rPr>
        <w:t xml:space="preserve">. This study </w:t>
      </w:r>
      <w:r w:rsidR="009E0305">
        <w:rPr>
          <w:rFonts w:ascii="Arial" w:hAnsi="Arial" w:cs="Arial"/>
          <w:sz w:val="23"/>
          <w:szCs w:val="23"/>
          <w:lang w:val="en"/>
        </w:rPr>
        <w:t>describes</w:t>
      </w:r>
      <w:r w:rsidR="001B65B4">
        <w:rPr>
          <w:rFonts w:ascii="Arial" w:hAnsi="Arial" w:cs="Arial"/>
          <w:sz w:val="23"/>
          <w:szCs w:val="23"/>
          <w:lang w:val="en"/>
        </w:rPr>
        <w:t xml:space="preserve"> </w:t>
      </w:r>
      <w:r w:rsidR="00F931A2">
        <w:rPr>
          <w:rFonts w:ascii="Arial" w:hAnsi="Arial" w:cs="Arial"/>
          <w:sz w:val="23"/>
          <w:szCs w:val="23"/>
          <w:lang w:val="en"/>
        </w:rPr>
        <w:t>the distribution</w:t>
      </w:r>
      <w:r w:rsidR="001B65B4">
        <w:rPr>
          <w:rFonts w:ascii="Arial" w:hAnsi="Arial" w:cs="Arial"/>
          <w:sz w:val="23"/>
          <w:szCs w:val="23"/>
          <w:lang w:val="en"/>
        </w:rPr>
        <w:t xml:space="preserve"> </w:t>
      </w:r>
      <w:r w:rsidR="00F931A2">
        <w:rPr>
          <w:rFonts w:ascii="Arial" w:hAnsi="Arial" w:cs="Arial"/>
          <w:sz w:val="23"/>
          <w:szCs w:val="23"/>
          <w:lang w:val="en"/>
        </w:rPr>
        <w:t xml:space="preserve">of </w:t>
      </w:r>
      <w:r w:rsidR="00F931A2" w:rsidRPr="00977F3E">
        <w:rPr>
          <w:rFonts w:ascii="Arial" w:hAnsi="Arial" w:cs="Arial"/>
          <w:sz w:val="23"/>
          <w:szCs w:val="23"/>
          <w:lang w:val="en"/>
        </w:rPr>
        <w:t>cholera</w:t>
      </w:r>
      <w:r w:rsidR="001B65B4">
        <w:rPr>
          <w:rFonts w:ascii="Arial" w:hAnsi="Arial" w:cs="Arial"/>
          <w:sz w:val="23"/>
          <w:szCs w:val="23"/>
          <w:lang w:val="en"/>
        </w:rPr>
        <w:t xml:space="preserve"> cases in Liberia and </w:t>
      </w:r>
      <w:r w:rsidR="00923BC1" w:rsidRPr="00977F3E">
        <w:rPr>
          <w:rFonts w:ascii="Arial" w:hAnsi="Arial" w:cs="Arial"/>
          <w:sz w:val="23"/>
          <w:szCs w:val="23"/>
          <w:lang w:val="en"/>
        </w:rPr>
        <w:t>compar</w:t>
      </w:r>
      <w:r w:rsidR="00402E32" w:rsidRPr="00977F3E">
        <w:rPr>
          <w:rFonts w:ascii="Arial" w:hAnsi="Arial" w:cs="Arial"/>
          <w:sz w:val="23"/>
          <w:szCs w:val="23"/>
          <w:lang w:val="en"/>
        </w:rPr>
        <w:t xml:space="preserve">ed </w:t>
      </w:r>
      <w:r w:rsidR="001B65B4">
        <w:rPr>
          <w:rFonts w:ascii="Arial" w:hAnsi="Arial" w:cs="Arial"/>
          <w:sz w:val="23"/>
          <w:szCs w:val="23"/>
          <w:lang w:val="en"/>
        </w:rPr>
        <w:t xml:space="preserve">the </w:t>
      </w:r>
      <w:r w:rsidR="00402E32" w:rsidRPr="00977F3E">
        <w:rPr>
          <w:rFonts w:ascii="Arial" w:hAnsi="Arial" w:cs="Arial"/>
          <w:sz w:val="23"/>
          <w:szCs w:val="23"/>
          <w:lang w:val="en"/>
        </w:rPr>
        <w:t>county specific mortality rate</w:t>
      </w:r>
      <w:r w:rsidR="001B65B4">
        <w:rPr>
          <w:rFonts w:ascii="Arial" w:hAnsi="Arial" w:cs="Arial"/>
          <w:sz w:val="23"/>
          <w:szCs w:val="23"/>
          <w:lang w:val="en"/>
        </w:rPr>
        <w:t xml:space="preserve">. </w:t>
      </w:r>
    </w:p>
    <w:p w14:paraId="4ED702AD" w14:textId="6FD1845E" w:rsidR="00700887" w:rsidRPr="00977F3E" w:rsidRDefault="00827361" w:rsidP="00CC5F55">
      <w:pPr>
        <w:pStyle w:val="NoSpacing"/>
        <w:spacing w:line="360" w:lineRule="auto"/>
        <w:rPr>
          <w:rFonts w:ascii="Arial" w:eastAsia="Calibri" w:hAnsi="Arial" w:cs="Arial"/>
          <w:sz w:val="23"/>
          <w:szCs w:val="23"/>
        </w:rPr>
      </w:pPr>
      <w:r w:rsidRPr="00977F3E">
        <w:rPr>
          <w:rFonts w:ascii="Arial" w:hAnsi="Arial" w:cs="Arial"/>
          <w:b/>
          <w:bCs/>
          <w:sz w:val="23"/>
          <w:szCs w:val="23"/>
          <w:lang w:val="en"/>
        </w:rPr>
        <w:t>Methods:</w:t>
      </w:r>
      <w:r w:rsidR="00700887" w:rsidRPr="00977F3E">
        <w:rPr>
          <w:rFonts w:ascii="Arial" w:hAnsi="Arial" w:cs="Arial"/>
          <w:b/>
          <w:bCs/>
          <w:sz w:val="23"/>
          <w:szCs w:val="23"/>
          <w:lang w:val="en"/>
        </w:rPr>
        <w:t xml:space="preserve"> </w:t>
      </w:r>
      <w:r w:rsidR="00E651C6" w:rsidRPr="00D83294">
        <w:rPr>
          <w:rFonts w:ascii="Arial" w:hAnsi="Arial" w:cs="Arial"/>
          <w:bCs/>
          <w:sz w:val="23"/>
          <w:szCs w:val="23"/>
          <w:lang w:val="en"/>
        </w:rPr>
        <w:t xml:space="preserve">We conducted a retrospective record review of cholera’s surveillance data in IDRS from </w:t>
      </w:r>
      <w:r w:rsidR="000422F0" w:rsidRPr="00D83294">
        <w:rPr>
          <w:rFonts w:ascii="Arial" w:hAnsi="Arial" w:cs="Arial"/>
          <w:bCs/>
          <w:sz w:val="23"/>
          <w:szCs w:val="23"/>
          <w:lang w:val="en"/>
        </w:rPr>
        <w:t xml:space="preserve">2016 – 2018 at </w:t>
      </w:r>
      <w:r w:rsidR="00E651C6" w:rsidRPr="00D83294">
        <w:rPr>
          <w:rFonts w:ascii="Arial" w:hAnsi="Arial" w:cs="Arial"/>
          <w:bCs/>
          <w:sz w:val="23"/>
          <w:szCs w:val="23"/>
          <w:lang w:val="en"/>
        </w:rPr>
        <w:t xml:space="preserve">National Public Health Institute, Liberia. </w:t>
      </w:r>
      <w:r w:rsidR="00612FB2" w:rsidRPr="00D83294">
        <w:rPr>
          <w:rFonts w:ascii="Arial" w:hAnsi="Arial" w:cs="Arial"/>
          <w:bCs/>
          <w:sz w:val="23"/>
          <w:szCs w:val="23"/>
          <w:lang w:val="en"/>
        </w:rPr>
        <w:t xml:space="preserve">Variables like Sex, Age Group, </w:t>
      </w:r>
      <w:r w:rsidR="00C94348" w:rsidRPr="00D83294">
        <w:rPr>
          <w:rFonts w:ascii="Arial" w:hAnsi="Arial" w:cs="Arial"/>
          <w:bCs/>
          <w:sz w:val="23"/>
          <w:szCs w:val="23"/>
          <w:lang w:val="en"/>
        </w:rPr>
        <w:t>specify case-fatality r</w:t>
      </w:r>
      <w:r w:rsidR="00EF1B81">
        <w:rPr>
          <w:rFonts w:ascii="Arial" w:hAnsi="Arial" w:cs="Arial"/>
          <w:bCs/>
          <w:sz w:val="23"/>
          <w:szCs w:val="23"/>
          <w:lang w:val="en"/>
        </w:rPr>
        <w:t xml:space="preserve">ate, Onset date, sample results, outcome </w:t>
      </w:r>
      <w:r w:rsidR="00C94348" w:rsidRPr="00D83294">
        <w:rPr>
          <w:rFonts w:ascii="Arial" w:hAnsi="Arial" w:cs="Arial"/>
          <w:bCs/>
          <w:sz w:val="23"/>
          <w:szCs w:val="23"/>
          <w:lang w:val="en"/>
        </w:rPr>
        <w:t>and final classification w</w:t>
      </w:r>
      <w:r w:rsidR="000422F0" w:rsidRPr="00D83294">
        <w:rPr>
          <w:rFonts w:ascii="Arial" w:hAnsi="Arial" w:cs="Arial"/>
          <w:bCs/>
          <w:sz w:val="23"/>
          <w:szCs w:val="23"/>
          <w:lang w:val="en"/>
        </w:rPr>
        <w:t xml:space="preserve">ere extracted on Microsoft excel sheet. We </w:t>
      </w:r>
      <w:r w:rsidR="00376D3C" w:rsidRPr="00D83294">
        <w:rPr>
          <w:rFonts w:ascii="Arial" w:hAnsi="Arial" w:cs="Arial"/>
          <w:bCs/>
          <w:sz w:val="23"/>
          <w:szCs w:val="23"/>
          <w:lang w:val="en"/>
        </w:rPr>
        <w:t>c</w:t>
      </w:r>
      <w:r w:rsidR="00376D3C">
        <w:rPr>
          <w:rFonts w:ascii="Arial" w:hAnsi="Arial" w:cs="Arial"/>
          <w:bCs/>
          <w:sz w:val="23"/>
          <w:szCs w:val="23"/>
          <w:lang w:val="en"/>
        </w:rPr>
        <w:t>on</w:t>
      </w:r>
      <w:r w:rsidR="00376D3C" w:rsidRPr="00D83294">
        <w:rPr>
          <w:rFonts w:ascii="Arial" w:hAnsi="Arial" w:cs="Arial"/>
          <w:bCs/>
          <w:sz w:val="23"/>
          <w:szCs w:val="23"/>
          <w:lang w:val="en"/>
        </w:rPr>
        <w:t>d</w:t>
      </w:r>
      <w:r w:rsidR="00376D3C">
        <w:rPr>
          <w:rFonts w:ascii="Arial" w:hAnsi="Arial" w:cs="Arial"/>
          <w:bCs/>
          <w:sz w:val="23"/>
          <w:szCs w:val="23"/>
          <w:lang w:val="en"/>
        </w:rPr>
        <w:t>uc</w:t>
      </w:r>
      <w:r w:rsidR="00376D3C" w:rsidRPr="00D83294">
        <w:rPr>
          <w:rFonts w:ascii="Arial" w:hAnsi="Arial" w:cs="Arial"/>
          <w:bCs/>
          <w:sz w:val="23"/>
          <w:szCs w:val="23"/>
          <w:lang w:val="en"/>
        </w:rPr>
        <w:t>t</w:t>
      </w:r>
      <w:r w:rsidR="00376D3C">
        <w:rPr>
          <w:rFonts w:ascii="Arial" w:hAnsi="Arial" w:cs="Arial"/>
          <w:bCs/>
          <w:sz w:val="23"/>
          <w:szCs w:val="23"/>
          <w:lang w:val="en"/>
        </w:rPr>
        <w:t>ed</w:t>
      </w:r>
      <w:r w:rsidR="000422F0" w:rsidRPr="00D83294">
        <w:rPr>
          <w:rFonts w:ascii="Arial" w:hAnsi="Arial" w:cs="Arial"/>
          <w:bCs/>
          <w:sz w:val="23"/>
          <w:szCs w:val="23"/>
          <w:lang w:val="en"/>
        </w:rPr>
        <w:t xml:space="preserve"> univariate analysis and </w:t>
      </w:r>
      <w:r w:rsidR="00376D3C" w:rsidRPr="00D83294">
        <w:rPr>
          <w:rFonts w:ascii="Arial" w:hAnsi="Arial" w:cs="Arial"/>
          <w:bCs/>
          <w:sz w:val="23"/>
          <w:szCs w:val="23"/>
          <w:lang w:val="en"/>
        </w:rPr>
        <w:t xml:space="preserve">calculated </w:t>
      </w:r>
      <w:r w:rsidR="000422F0" w:rsidRPr="00D83294">
        <w:rPr>
          <w:rFonts w:ascii="Arial" w:hAnsi="Arial" w:cs="Arial"/>
          <w:bCs/>
          <w:sz w:val="23"/>
          <w:szCs w:val="23"/>
          <w:lang w:val="en"/>
        </w:rPr>
        <w:t xml:space="preserve">mean, frequency and </w:t>
      </w:r>
      <w:r w:rsidR="00D83294" w:rsidRPr="00D83294">
        <w:rPr>
          <w:rFonts w:ascii="Arial" w:hAnsi="Arial" w:cs="Arial"/>
          <w:bCs/>
          <w:sz w:val="23"/>
          <w:szCs w:val="23"/>
          <w:lang w:val="en"/>
        </w:rPr>
        <w:t>proportions using</w:t>
      </w:r>
      <w:r w:rsidR="00700887" w:rsidRPr="00977F3E">
        <w:rPr>
          <w:rFonts w:ascii="Arial" w:eastAsia="Calibri" w:hAnsi="Arial" w:cs="Arial"/>
          <w:sz w:val="23"/>
          <w:szCs w:val="23"/>
        </w:rPr>
        <w:t xml:space="preserve"> Ep</w:t>
      </w:r>
      <w:r w:rsidR="004142B6" w:rsidRPr="00977F3E">
        <w:rPr>
          <w:rFonts w:ascii="Arial" w:eastAsia="Calibri" w:hAnsi="Arial" w:cs="Arial"/>
          <w:sz w:val="23"/>
          <w:szCs w:val="23"/>
        </w:rPr>
        <w:t>i Info 7 statistical software</w:t>
      </w:r>
      <w:r w:rsidR="00D83294">
        <w:rPr>
          <w:rFonts w:ascii="Arial" w:eastAsia="Calibri" w:hAnsi="Arial" w:cs="Arial"/>
          <w:sz w:val="23"/>
          <w:szCs w:val="23"/>
        </w:rPr>
        <w:t>.</w:t>
      </w:r>
    </w:p>
    <w:p w14:paraId="5FC8C922" w14:textId="741F1036" w:rsidR="002901D2" w:rsidRPr="00977F3E" w:rsidRDefault="00827361" w:rsidP="00CC5F55">
      <w:pPr>
        <w:spacing w:after="0" w:line="360" w:lineRule="auto"/>
        <w:rPr>
          <w:rFonts w:ascii="Arial" w:eastAsia="Tahoma" w:hAnsi="Arial" w:cs="Arial"/>
          <w:color w:val="000000"/>
          <w:sz w:val="23"/>
          <w:szCs w:val="23"/>
        </w:rPr>
      </w:pPr>
      <w:r w:rsidRPr="00977F3E">
        <w:rPr>
          <w:rFonts w:ascii="Arial" w:hAnsi="Arial" w:cs="Arial"/>
          <w:b/>
          <w:bCs/>
          <w:sz w:val="23"/>
          <w:szCs w:val="23"/>
          <w:lang w:val="en"/>
        </w:rPr>
        <w:t>Results:</w:t>
      </w:r>
      <w:r w:rsidR="000A46BF" w:rsidRPr="00977F3E">
        <w:rPr>
          <w:rFonts w:ascii="Arial" w:hAnsi="Arial" w:cs="Arial"/>
          <w:b/>
          <w:bCs/>
          <w:sz w:val="23"/>
          <w:szCs w:val="23"/>
          <w:lang w:val="en"/>
        </w:rPr>
        <w:t xml:space="preserve"> </w:t>
      </w:r>
      <w:r w:rsidR="009E0305">
        <w:rPr>
          <w:rFonts w:ascii="Arial" w:hAnsi="Arial" w:cs="Arial"/>
          <w:bCs/>
          <w:sz w:val="23"/>
          <w:szCs w:val="23"/>
          <w:lang w:val="en"/>
        </w:rPr>
        <w:t>O</w:t>
      </w:r>
      <w:r w:rsidR="000422F0" w:rsidRPr="00657D53">
        <w:rPr>
          <w:rFonts w:ascii="Arial" w:hAnsi="Arial" w:cs="Arial"/>
          <w:bCs/>
          <w:sz w:val="23"/>
          <w:szCs w:val="23"/>
          <w:lang w:val="en"/>
        </w:rPr>
        <w:t>verall</w:t>
      </w:r>
      <w:r w:rsidR="000422F0">
        <w:rPr>
          <w:rFonts w:ascii="Arial" w:hAnsi="Arial" w:cs="Arial"/>
          <w:b/>
          <w:bCs/>
          <w:sz w:val="23"/>
          <w:szCs w:val="23"/>
          <w:lang w:val="en"/>
        </w:rPr>
        <w:t xml:space="preserve">, </w:t>
      </w:r>
      <w:r w:rsidR="009E0305" w:rsidRPr="002031DD">
        <w:rPr>
          <w:rFonts w:ascii="Arial" w:hAnsi="Arial" w:cs="Arial"/>
          <w:bCs/>
          <w:sz w:val="23"/>
          <w:szCs w:val="23"/>
          <w:lang w:val="en"/>
        </w:rPr>
        <w:t>we identified</w:t>
      </w:r>
      <w:r w:rsidR="009E0305">
        <w:rPr>
          <w:rFonts w:ascii="Arial" w:hAnsi="Arial" w:cs="Arial"/>
          <w:b/>
          <w:bCs/>
          <w:sz w:val="23"/>
          <w:szCs w:val="23"/>
          <w:lang w:val="en"/>
        </w:rPr>
        <w:t xml:space="preserve"> </w:t>
      </w:r>
      <w:r w:rsidR="007B1CAF" w:rsidRPr="00977F3E">
        <w:rPr>
          <w:rFonts w:ascii="Arial" w:eastAsia="Calibri" w:hAnsi="Arial" w:cs="Arial"/>
          <w:sz w:val="23"/>
          <w:szCs w:val="23"/>
        </w:rPr>
        <w:t>243</w:t>
      </w:r>
      <w:r w:rsidR="000A46BF" w:rsidRPr="00977F3E">
        <w:rPr>
          <w:rFonts w:ascii="Arial" w:eastAsia="Calibri" w:hAnsi="Arial" w:cs="Arial"/>
          <w:sz w:val="23"/>
          <w:szCs w:val="23"/>
        </w:rPr>
        <w:t xml:space="preserve"> </w:t>
      </w:r>
      <w:r w:rsidR="007B1CAF" w:rsidRPr="00977F3E">
        <w:rPr>
          <w:rFonts w:ascii="Arial" w:eastAsia="Calibri" w:hAnsi="Arial" w:cs="Arial"/>
          <w:sz w:val="23"/>
          <w:szCs w:val="23"/>
        </w:rPr>
        <w:t xml:space="preserve">cases </w:t>
      </w:r>
      <w:r w:rsidR="00C54CFB">
        <w:rPr>
          <w:rFonts w:ascii="Arial" w:eastAsia="Calibri" w:hAnsi="Arial" w:cs="Arial"/>
          <w:sz w:val="23"/>
          <w:szCs w:val="23"/>
        </w:rPr>
        <w:t>with case fatality rate of 2.1%</w:t>
      </w:r>
      <w:r w:rsidR="009E0305">
        <w:rPr>
          <w:rFonts w:ascii="Arial" w:eastAsia="Calibri" w:hAnsi="Arial" w:cs="Arial"/>
          <w:sz w:val="23"/>
          <w:szCs w:val="23"/>
        </w:rPr>
        <w:t xml:space="preserve">, </w:t>
      </w:r>
      <w:r w:rsidR="000422F0" w:rsidRPr="00977F3E">
        <w:rPr>
          <w:rFonts w:ascii="Arial" w:eastAsia="Calibri" w:hAnsi="Arial" w:cs="Arial"/>
          <w:sz w:val="23"/>
          <w:szCs w:val="23"/>
        </w:rPr>
        <w:t>72 (29.6</w:t>
      </w:r>
      <w:r w:rsidR="003F2503">
        <w:rPr>
          <w:rFonts w:ascii="Arial" w:eastAsia="Calibri" w:hAnsi="Arial" w:cs="Arial"/>
          <w:sz w:val="23"/>
          <w:szCs w:val="23"/>
        </w:rPr>
        <w:t>%</w:t>
      </w:r>
      <w:r w:rsidR="000422F0" w:rsidRPr="00977F3E">
        <w:rPr>
          <w:rFonts w:ascii="Arial" w:eastAsia="Calibri" w:hAnsi="Arial" w:cs="Arial"/>
          <w:sz w:val="23"/>
          <w:szCs w:val="23"/>
        </w:rPr>
        <w:t>)</w:t>
      </w:r>
      <w:r w:rsidR="009E4249">
        <w:rPr>
          <w:rFonts w:ascii="Arial" w:eastAsia="Calibri" w:hAnsi="Arial" w:cs="Arial"/>
          <w:sz w:val="23"/>
          <w:szCs w:val="23"/>
        </w:rPr>
        <w:t xml:space="preserve"> reported </w:t>
      </w:r>
      <w:r w:rsidR="000422F0" w:rsidRPr="00977F3E">
        <w:rPr>
          <w:rFonts w:ascii="Arial" w:eastAsia="Calibri" w:hAnsi="Arial" w:cs="Arial"/>
          <w:sz w:val="23"/>
          <w:szCs w:val="23"/>
        </w:rPr>
        <w:t>in 2016</w:t>
      </w:r>
      <w:r w:rsidR="000422F0">
        <w:rPr>
          <w:rFonts w:ascii="Arial" w:eastAsia="Calibri" w:hAnsi="Arial" w:cs="Arial"/>
          <w:sz w:val="23"/>
          <w:szCs w:val="23"/>
        </w:rPr>
        <w:t xml:space="preserve">, </w:t>
      </w:r>
      <w:r w:rsidR="00E2081B" w:rsidRPr="00977F3E">
        <w:rPr>
          <w:rFonts w:ascii="Arial" w:eastAsia="Calibri" w:hAnsi="Arial" w:cs="Arial"/>
          <w:sz w:val="23"/>
          <w:szCs w:val="23"/>
        </w:rPr>
        <w:t>96 (40%)</w:t>
      </w:r>
      <w:r w:rsidR="009E4249">
        <w:rPr>
          <w:rFonts w:ascii="Arial" w:eastAsia="Calibri" w:hAnsi="Arial" w:cs="Arial"/>
          <w:sz w:val="23"/>
          <w:szCs w:val="23"/>
        </w:rPr>
        <w:t xml:space="preserve"> </w:t>
      </w:r>
      <w:r w:rsidR="00AF5104" w:rsidRPr="00977F3E">
        <w:rPr>
          <w:rFonts w:ascii="Arial" w:eastAsia="Calibri" w:hAnsi="Arial" w:cs="Arial"/>
          <w:sz w:val="23"/>
          <w:szCs w:val="23"/>
        </w:rPr>
        <w:t>in</w:t>
      </w:r>
      <w:r w:rsidR="00E2081B" w:rsidRPr="00977F3E">
        <w:rPr>
          <w:rFonts w:ascii="Arial" w:eastAsia="Calibri" w:hAnsi="Arial" w:cs="Arial"/>
          <w:sz w:val="23"/>
          <w:szCs w:val="23"/>
        </w:rPr>
        <w:t xml:space="preserve"> 2017</w:t>
      </w:r>
      <w:r w:rsidR="000422F0">
        <w:rPr>
          <w:rFonts w:ascii="Arial" w:eastAsia="Calibri" w:hAnsi="Arial" w:cs="Arial"/>
          <w:sz w:val="23"/>
          <w:szCs w:val="23"/>
        </w:rPr>
        <w:t xml:space="preserve"> </w:t>
      </w:r>
      <w:r w:rsidR="00122A56">
        <w:rPr>
          <w:rFonts w:ascii="Arial" w:eastAsia="Calibri" w:hAnsi="Arial" w:cs="Arial"/>
          <w:sz w:val="23"/>
          <w:szCs w:val="23"/>
        </w:rPr>
        <w:t xml:space="preserve">and </w:t>
      </w:r>
      <w:r w:rsidR="00122A56" w:rsidRPr="00977F3E">
        <w:rPr>
          <w:rFonts w:ascii="Arial" w:eastAsia="Calibri" w:hAnsi="Arial" w:cs="Arial"/>
          <w:sz w:val="23"/>
          <w:szCs w:val="23"/>
        </w:rPr>
        <w:t>75</w:t>
      </w:r>
      <w:r w:rsidR="00C410CD" w:rsidRPr="00977F3E">
        <w:rPr>
          <w:rFonts w:ascii="Arial" w:eastAsia="Calibri" w:hAnsi="Arial" w:cs="Arial"/>
          <w:sz w:val="23"/>
          <w:szCs w:val="23"/>
        </w:rPr>
        <w:t xml:space="preserve"> (31%) </w:t>
      </w:r>
      <w:r w:rsidR="0083473E" w:rsidRPr="00977F3E">
        <w:rPr>
          <w:rFonts w:ascii="Arial" w:eastAsia="Calibri" w:hAnsi="Arial" w:cs="Arial"/>
          <w:sz w:val="23"/>
          <w:szCs w:val="23"/>
        </w:rPr>
        <w:t>in</w:t>
      </w:r>
      <w:r w:rsidR="00C410CD" w:rsidRPr="00977F3E">
        <w:rPr>
          <w:rFonts w:ascii="Arial" w:eastAsia="Calibri" w:hAnsi="Arial" w:cs="Arial"/>
          <w:sz w:val="23"/>
          <w:szCs w:val="23"/>
        </w:rPr>
        <w:t xml:space="preserve"> </w:t>
      </w:r>
      <w:r w:rsidR="00122A56">
        <w:rPr>
          <w:rFonts w:ascii="Arial" w:eastAsia="Calibri" w:hAnsi="Arial" w:cs="Arial"/>
          <w:sz w:val="23"/>
          <w:szCs w:val="23"/>
        </w:rPr>
        <w:t xml:space="preserve">2018. </w:t>
      </w:r>
      <w:r w:rsidR="003846DC" w:rsidRPr="00977F3E">
        <w:rPr>
          <w:rFonts w:ascii="Arial" w:eastAsia="Calibri" w:hAnsi="Arial" w:cs="Arial"/>
          <w:sz w:val="23"/>
          <w:szCs w:val="23"/>
        </w:rPr>
        <w:t>F</w:t>
      </w:r>
      <w:r w:rsidR="000A46BF" w:rsidRPr="00977F3E">
        <w:rPr>
          <w:rFonts w:ascii="Arial" w:eastAsia="Calibri" w:hAnsi="Arial" w:cs="Arial"/>
          <w:sz w:val="23"/>
          <w:szCs w:val="23"/>
        </w:rPr>
        <w:t>emale</w:t>
      </w:r>
      <w:r w:rsidR="00BB3719">
        <w:rPr>
          <w:rFonts w:ascii="Arial" w:eastAsia="Calibri" w:hAnsi="Arial" w:cs="Arial"/>
          <w:sz w:val="23"/>
          <w:szCs w:val="23"/>
        </w:rPr>
        <w:t xml:space="preserve">, </w:t>
      </w:r>
      <w:r w:rsidR="000A46BF" w:rsidRPr="00977F3E">
        <w:rPr>
          <w:rFonts w:ascii="Arial" w:eastAsia="Calibri" w:hAnsi="Arial" w:cs="Arial"/>
          <w:sz w:val="23"/>
          <w:szCs w:val="23"/>
        </w:rPr>
        <w:t>14</w:t>
      </w:r>
      <w:r w:rsidR="003D021A" w:rsidRPr="00977F3E">
        <w:rPr>
          <w:rFonts w:ascii="Arial" w:eastAsia="Calibri" w:hAnsi="Arial" w:cs="Arial"/>
          <w:sz w:val="23"/>
          <w:szCs w:val="23"/>
        </w:rPr>
        <w:t>5 (5</w:t>
      </w:r>
      <w:r w:rsidR="009E0305">
        <w:rPr>
          <w:rFonts w:ascii="Arial" w:eastAsia="Calibri" w:hAnsi="Arial" w:cs="Arial"/>
          <w:sz w:val="23"/>
          <w:szCs w:val="23"/>
        </w:rPr>
        <w:t>9.7</w:t>
      </w:r>
      <w:r w:rsidR="003D021A" w:rsidRPr="00977F3E">
        <w:rPr>
          <w:rFonts w:ascii="Arial" w:eastAsia="Calibri" w:hAnsi="Arial" w:cs="Arial"/>
          <w:sz w:val="23"/>
          <w:szCs w:val="23"/>
        </w:rPr>
        <w:t xml:space="preserve">%) </w:t>
      </w:r>
      <w:r w:rsidR="000422F0">
        <w:rPr>
          <w:rFonts w:ascii="Arial" w:eastAsia="Calibri" w:hAnsi="Arial" w:cs="Arial"/>
          <w:sz w:val="23"/>
          <w:szCs w:val="23"/>
        </w:rPr>
        <w:t xml:space="preserve">and age </w:t>
      </w:r>
      <w:r w:rsidR="009E0305">
        <w:rPr>
          <w:rFonts w:ascii="Arial" w:eastAsia="Calibri" w:hAnsi="Arial" w:cs="Arial"/>
          <w:sz w:val="23"/>
          <w:szCs w:val="23"/>
        </w:rPr>
        <w:t xml:space="preserve">≥ </w:t>
      </w:r>
      <w:r w:rsidR="00BB3719">
        <w:rPr>
          <w:rFonts w:ascii="Arial" w:eastAsia="Calibri" w:hAnsi="Arial" w:cs="Arial"/>
          <w:sz w:val="23"/>
          <w:szCs w:val="23"/>
        </w:rPr>
        <w:t xml:space="preserve">30 years </w:t>
      </w:r>
      <w:r w:rsidR="009E0305">
        <w:rPr>
          <w:rFonts w:ascii="Arial" w:eastAsia="Calibri" w:hAnsi="Arial" w:cs="Arial"/>
          <w:sz w:val="23"/>
          <w:szCs w:val="23"/>
        </w:rPr>
        <w:t>129 (</w:t>
      </w:r>
      <w:r w:rsidR="003D021A" w:rsidRPr="00977F3E">
        <w:rPr>
          <w:rFonts w:ascii="Arial" w:eastAsia="Calibri" w:hAnsi="Arial" w:cs="Arial"/>
          <w:sz w:val="23"/>
          <w:szCs w:val="23"/>
        </w:rPr>
        <w:t>53%</w:t>
      </w:r>
      <w:r w:rsidR="009E0305">
        <w:rPr>
          <w:rFonts w:ascii="Arial" w:eastAsia="Calibri" w:hAnsi="Arial" w:cs="Arial"/>
          <w:sz w:val="23"/>
          <w:szCs w:val="23"/>
        </w:rPr>
        <w:t>)</w:t>
      </w:r>
      <w:r w:rsidR="003D021A" w:rsidRPr="00977F3E">
        <w:rPr>
          <w:rFonts w:ascii="Arial" w:eastAsia="Calibri" w:hAnsi="Arial" w:cs="Arial"/>
          <w:sz w:val="23"/>
          <w:szCs w:val="23"/>
        </w:rPr>
        <w:t xml:space="preserve"> </w:t>
      </w:r>
      <w:r w:rsidR="00BB3719">
        <w:rPr>
          <w:rFonts w:ascii="Arial" w:eastAsia="Calibri" w:hAnsi="Arial" w:cs="Arial"/>
          <w:sz w:val="23"/>
          <w:szCs w:val="23"/>
        </w:rPr>
        <w:t>more affected</w:t>
      </w:r>
      <w:r w:rsidR="000A46BF" w:rsidRPr="00977F3E">
        <w:rPr>
          <w:rFonts w:ascii="Arial" w:eastAsia="Calibri" w:hAnsi="Arial" w:cs="Arial"/>
          <w:sz w:val="23"/>
          <w:szCs w:val="23"/>
        </w:rPr>
        <w:t>.</w:t>
      </w:r>
      <w:r w:rsidR="000C7E71" w:rsidRPr="00977F3E">
        <w:rPr>
          <w:rFonts w:ascii="Arial" w:eastAsia="Calibri" w:hAnsi="Arial" w:cs="Arial"/>
          <w:sz w:val="23"/>
          <w:szCs w:val="23"/>
        </w:rPr>
        <w:t xml:space="preserve"> </w:t>
      </w:r>
      <w:r w:rsidR="00456E1B">
        <w:rPr>
          <w:rFonts w:ascii="Arial" w:eastAsia="Calibri" w:hAnsi="Arial" w:cs="Arial"/>
          <w:sz w:val="23"/>
          <w:szCs w:val="23"/>
        </w:rPr>
        <w:t xml:space="preserve"> Commonest county with high </w:t>
      </w:r>
      <w:r w:rsidR="00C54CFB">
        <w:rPr>
          <w:rFonts w:ascii="Arial" w:eastAsia="Calibri" w:hAnsi="Arial" w:cs="Arial"/>
          <w:sz w:val="23"/>
          <w:szCs w:val="23"/>
        </w:rPr>
        <w:t xml:space="preserve">reporting </w:t>
      </w:r>
      <w:r w:rsidR="00456E1B">
        <w:rPr>
          <w:rFonts w:ascii="Arial" w:eastAsia="Calibri" w:hAnsi="Arial" w:cs="Arial"/>
          <w:sz w:val="23"/>
          <w:szCs w:val="23"/>
        </w:rPr>
        <w:t xml:space="preserve">rate </w:t>
      </w:r>
      <w:r w:rsidR="00C54CFB">
        <w:rPr>
          <w:rFonts w:ascii="Arial" w:eastAsia="Calibri" w:hAnsi="Arial" w:cs="Arial"/>
          <w:sz w:val="23"/>
          <w:szCs w:val="23"/>
        </w:rPr>
        <w:t xml:space="preserve">were </w:t>
      </w:r>
      <w:r w:rsidR="000A46BF" w:rsidRPr="00977F3E">
        <w:rPr>
          <w:rFonts w:ascii="Arial" w:eastAsia="Calibri" w:hAnsi="Arial" w:cs="Arial"/>
          <w:sz w:val="23"/>
          <w:szCs w:val="23"/>
        </w:rPr>
        <w:t>Grand kru 46 (19%)</w:t>
      </w:r>
      <w:r w:rsidR="00C54CFB">
        <w:rPr>
          <w:rFonts w:ascii="Arial" w:eastAsia="Calibri" w:hAnsi="Arial" w:cs="Arial"/>
          <w:sz w:val="23"/>
          <w:szCs w:val="23"/>
        </w:rPr>
        <w:t xml:space="preserve"> and </w:t>
      </w:r>
      <w:r w:rsidR="000A46BF" w:rsidRPr="00977F3E">
        <w:rPr>
          <w:rFonts w:ascii="Arial" w:eastAsia="Calibri" w:hAnsi="Arial" w:cs="Arial"/>
          <w:sz w:val="23"/>
          <w:szCs w:val="23"/>
        </w:rPr>
        <w:t xml:space="preserve">Montserrado 36 (15%) </w:t>
      </w:r>
      <w:r w:rsidR="00EF1B81">
        <w:rPr>
          <w:rFonts w:ascii="Arial" w:eastAsia="Calibri" w:hAnsi="Arial" w:cs="Arial"/>
          <w:sz w:val="23"/>
          <w:szCs w:val="23"/>
        </w:rPr>
        <w:t>counties b</w:t>
      </w:r>
      <w:r w:rsidR="00F931A2">
        <w:rPr>
          <w:rFonts w:ascii="Arial" w:eastAsia="Calibri" w:hAnsi="Arial" w:cs="Arial"/>
          <w:sz w:val="23"/>
          <w:szCs w:val="23"/>
        </w:rPr>
        <w:t>ut</w:t>
      </w:r>
      <w:r w:rsidR="000A46BF" w:rsidRPr="00977F3E">
        <w:rPr>
          <w:rFonts w:ascii="Arial" w:eastAsia="Calibri" w:hAnsi="Arial" w:cs="Arial"/>
          <w:sz w:val="23"/>
          <w:szCs w:val="23"/>
        </w:rPr>
        <w:t xml:space="preserve"> </w:t>
      </w:r>
      <w:r w:rsidR="00C54CFB" w:rsidRPr="00977F3E">
        <w:rPr>
          <w:rFonts w:ascii="Arial" w:eastAsia="Calibri" w:hAnsi="Arial" w:cs="Arial"/>
          <w:sz w:val="23"/>
          <w:szCs w:val="23"/>
        </w:rPr>
        <w:t>Nimba</w:t>
      </w:r>
      <w:r w:rsidR="00BC0739">
        <w:rPr>
          <w:rFonts w:ascii="Arial" w:eastAsia="Calibri" w:hAnsi="Arial" w:cs="Arial"/>
          <w:sz w:val="23"/>
          <w:szCs w:val="23"/>
        </w:rPr>
        <w:t xml:space="preserve"> </w:t>
      </w:r>
      <w:r w:rsidR="00C54CFB">
        <w:rPr>
          <w:rFonts w:ascii="Arial" w:eastAsia="Calibri" w:hAnsi="Arial" w:cs="Arial"/>
          <w:sz w:val="23"/>
          <w:szCs w:val="23"/>
        </w:rPr>
        <w:t xml:space="preserve">and </w:t>
      </w:r>
      <w:r w:rsidR="00C54CFB" w:rsidRPr="00977F3E">
        <w:rPr>
          <w:rFonts w:ascii="Arial" w:eastAsia="Calibri" w:hAnsi="Arial" w:cs="Arial"/>
          <w:sz w:val="23"/>
          <w:szCs w:val="23"/>
        </w:rPr>
        <w:t>Grand Bassa</w:t>
      </w:r>
      <w:r w:rsidR="00C54CFB">
        <w:rPr>
          <w:rFonts w:ascii="Arial" w:eastAsia="Calibri" w:hAnsi="Arial" w:cs="Arial"/>
          <w:sz w:val="23"/>
          <w:szCs w:val="23"/>
        </w:rPr>
        <w:t xml:space="preserve"> </w:t>
      </w:r>
      <w:r w:rsidR="004805A6">
        <w:rPr>
          <w:rFonts w:ascii="Arial" w:eastAsia="Calibri" w:hAnsi="Arial" w:cs="Arial"/>
          <w:sz w:val="23"/>
          <w:szCs w:val="23"/>
        </w:rPr>
        <w:t>Count</w:t>
      </w:r>
      <w:r w:rsidR="00456E1B" w:rsidRPr="00456E1B">
        <w:rPr>
          <w:rFonts w:ascii="Arial" w:eastAsia="Calibri" w:hAnsi="Arial" w:cs="Arial"/>
          <w:sz w:val="23"/>
          <w:szCs w:val="23"/>
        </w:rPr>
        <w:t>ies</w:t>
      </w:r>
      <w:r w:rsidR="00D85053">
        <w:rPr>
          <w:rFonts w:ascii="Arial" w:eastAsia="Calibri" w:hAnsi="Arial" w:cs="Arial"/>
          <w:sz w:val="23"/>
          <w:szCs w:val="23"/>
        </w:rPr>
        <w:t xml:space="preserve"> </w:t>
      </w:r>
      <w:r w:rsidR="00456E1B">
        <w:rPr>
          <w:rFonts w:ascii="Arial" w:eastAsia="Calibri" w:hAnsi="Arial" w:cs="Arial"/>
          <w:sz w:val="23"/>
          <w:szCs w:val="23"/>
        </w:rPr>
        <w:t>ha</w:t>
      </w:r>
      <w:r w:rsidR="00456E1B" w:rsidRPr="00977F3E">
        <w:rPr>
          <w:rFonts w:ascii="Arial" w:eastAsia="Calibri" w:hAnsi="Arial" w:cs="Arial"/>
          <w:sz w:val="23"/>
          <w:szCs w:val="23"/>
        </w:rPr>
        <w:t>d</w:t>
      </w:r>
      <w:r w:rsidR="00456E1B">
        <w:rPr>
          <w:rFonts w:ascii="Arial" w:eastAsia="Calibri" w:hAnsi="Arial" w:cs="Arial"/>
          <w:sz w:val="23"/>
          <w:szCs w:val="23"/>
        </w:rPr>
        <w:t xml:space="preserve"> </w:t>
      </w:r>
      <w:r w:rsidR="003E4618">
        <w:rPr>
          <w:rFonts w:ascii="Arial" w:eastAsia="Calibri" w:hAnsi="Arial" w:cs="Arial"/>
          <w:sz w:val="23"/>
          <w:szCs w:val="23"/>
        </w:rPr>
        <w:t xml:space="preserve">the </w:t>
      </w:r>
      <w:r w:rsidR="00C54CFB">
        <w:rPr>
          <w:rFonts w:ascii="Arial" w:eastAsia="Calibri" w:hAnsi="Arial" w:cs="Arial"/>
          <w:sz w:val="23"/>
          <w:szCs w:val="23"/>
        </w:rPr>
        <w:t>highest</w:t>
      </w:r>
      <w:r w:rsidR="00C22B54">
        <w:rPr>
          <w:rFonts w:ascii="Arial" w:eastAsia="Calibri" w:hAnsi="Arial" w:cs="Arial"/>
          <w:sz w:val="23"/>
          <w:szCs w:val="23"/>
        </w:rPr>
        <w:t xml:space="preserve"> </w:t>
      </w:r>
      <w:r w:rsidR="00456E1B">
        <w:rPr>
          <w:rFonts w:ascii="Arial" w:eastAsia="Calibri" w:hAnsi="Arial" w:cs="Arial"/>
          <w:sz w:val="23"/>
          <w:szCs w:val="23"/>
        </w:rPr>
        <w:t>mortality</w:t>
      </w:r>
      <w:r w:rsidR="00C54CFB">
        <w:rPr>
          <w:rFonts w:ascii="Arial" w:eastAsia="Calibri" w:hAnsi="Arial" w:cs="Arial"/>
          <w:sz w:val="23"/>
          <w:szCs w:val="23"/>
        </w:rPr>
        <w:t xml:space="preserve"> rate</w:t>
      </w:r>
      <w:r w:rsidR="00456E1B">
        <w:rPr>
          <w:rFonts w:ascii="Arial" w:eastAsia="Calibri" w:hAnsi="Arial" w:cs="Arial"/>
          <w:sz w:val="23"/>
          <w:szCs w:val="23"/>
        </w:rPr>
        <w:t>s</w:t>
      </w:r>
      <w:r w:rsidR="00C54CFB">
        <w:rPr>
          <w:rFonts w:ascii="Arial" w:eastAsia="Calibri" w:hAnsi="Arial" w:cs="Arial"/>
          <w:sz w:val="23"/>
          <w:szCs w:val="23"/>
        </w:rPr>
        <w:t xml:space="preserve"> of </w:t>
      </w:r>
      <w:r w:rsidR="00C54CFB" w:rsidRPr="00977F3E">
        <w:rPr>
          <w:rFonts w:ascii="Arial" w:eastAsia="Calibri" w:hAnsi="Arial" w:cs="Arial"/>
          <w:sz w:val="23"/>
          <w:szCs w:val="23"/>
        </w:rPr>
        <w:t>11.7% and 6.7%</w:t>
      </w:r>
      <w:r w:rsidR="00C54CFB">
        <w:rPr>
          <w:rFonts w:ascii="Arial" w:eastAsia="Calibri" w:hAnsi="Arial" w:cs="Arial"/>
          <w:sz w:val="23"/>
          <w:szCs w:val="23"/>
        </w:rPr>
        <w:t xml:space="preserve"> respectively</w:t>
      </w:r>
      <w:r w:rsidR="00C54CFB" w:rsidRPr="00977F3E">
        <w:rPr>
          <w:rFonts w:ascii="Arial" w:eastAsia="Calibri" w:hAnsi="Arial" w:cs="Arial"/>
          <w:sz w:val="23"/>
          <w:szCs w:val="23"/>
        </w:rPr>
        <w:t xml:space="preserve">. </w:t>
      </w:r>
      <w:r w:rsidR="003E4618">
        <w:rPr>
          <w:rFonts w:ascii="Arial" w:eastAsia="Calibri" w:hAnsi="Arial" w:cs="Arial"/>
          <w:sz w:val="23"/>
          <w:szCs w:val="23"/>
        </w:rPr>
        <w:t>Out o</w:t>
      </w:r>
      <w:r w:rsidR="00BC0739">
        <w:rPr>
          <w:rFonts w:ascii="Arial" w:eastAsia="Calibri" w:hAnsi="Arial" w:cs="Arial"/>
          <w:sz w:val="23"/>
          <w:szCs w:val="23"/>
        </w:rPr>
        <w:t xml:space="preserve">f </w:t>
      </w:r>
      <w:r w:rsidR="00C54CFB">
        <w:rPr>
          <w:rFonts w:ascii="Arial" w:eastAsia="Calibri" w:hAnsi="Arial" w:cs="Arial"/>
          <w:sz w:val="23"/>
          <w:szCs w:val="23"/>
        </w:rPr>
        <w:t>23 (9</w:t>
      </w:r>
      <w:r w:rsidR="009D7FC4">
        <w:rPr>
          <w:rFonts w:ascii="Arial" w:eastAsia="Calibri" w:hAnsi="Arial" w:cs="Arial"/>
          <w:sz w:val="23"/>
          <w:szCs w:val="23"/>
        </w:rPr>
        <w:t>.5</w:t>
      </w:r>
      <w:r w:rsidR="003E4618">
        <w:rPr>
          <w:rFonts w:ascii="Arial" w:eastAsia="Calibri" w:hAnsi="Arial" w:cs="Arial"/>
          <w:sz w:val="23"/>
          <w:szCs w:val="23"/>
        </w:rPr>
        <w:t xml:space="preserve">%) samples tested, </w:t>
      </w:r>
      <w:r w:rsidR="00C54CFB">
        <w:rPr>
          <w:rFonts w:ascii="Arial" w:eastAsia="Calibri" w:hAnsi="Arial" w:cs="Arial"/>
          <w:sz w:val="23"/>
          <w:szCs w:val="23"/>
        </w:rPr>
        <w:t xml:space="preserve">only </w:t>
      </w:r>
      <w:r w:rsidR="009E0305">
        <w:rPr>
          <w:rFonts w:ascii="Arial" w:eastAsia="Calibri" w:hAnsi="Arial" w:cs="Arial"/>
          <w:sz w:val="23"/>
          <w:szCs w:val="23"/>
        </w:rPr>
        <w:t xml:space="preserve">1 </w:t>
      </w:r>
      <w:r w:rsidR="00C54CFB">
        <w:rPr>
          <w:rFonts w:ascii="Arial" w:eastAsia="Calibri" w:hAnsi="Arial" w:cs="Arial"/>
          <w:sz w:val="23"/>
          <w:szCs w:val="23"/>
        </w:rPr>
        <w:t xml:space="preserve">was </w:t>
      </w:r>
      <w:r w:rsidR="003E4618">
        <w:rPr>
          <w:rFonts w:ascii="Arial" w:eastAsia="Calibri" w:hAnsi="Arial" w:cs="Arial"/>
          <w:sz w:val="23"/>
          <w:szCs w:val="23"/>
        </w:rPr>
        <w:t xml:space="preserve">confirmed </w:t>
      </w:r>
      <w:r w:rsidR="00C54CFB">
        <w:rPr>
          <w:rFonts w:ascii="Arial" w:eastAsia="Calibri" w:hAnsi="Arial" w:cs="Arial"/>
          <w:sz w:val="23"/>
          <w:szCs w:val="23"/>
        </w:rPr>
        <w:t>positive for</w:t>
      </w:r>
      <w:r w:rsidR="003E4618">
        <w:rPr>
          <w:rFonts w:ascii="Arial" w:eastAsia="Calibri" w:hAnsi="Arial" w:cs="Arial"/>
          <w:sz w:val="23"/>
          <w:szCs w:val="23"/>
        </w:rPr>
        <w:t xml:space="preserve"> cholera.</w:t>
      </w:r>
    </w:p>
    <w:p w14:paraId="5275C55B" w14:textId="416280C6" w:rsidR="00122910" w:rsidRDefault="00AD43CB" w:rsidP="00CC5F55">
      <w:pPr>
        <w:spacing w:after="0" w:line="360" w:lineRule="auto"/>
        <w:rPr>
          <w:rFonts w:ascii="Arial" w:eastAsia="Calibri" w:hAnsi="Arial" w:cs="Arial"/>
          <w:sz w:val="23"/>
          <w:szCs w:val="23"/>
        </w:rPr>
      </w:pPr>
      <w:r w:rsidRPr="00977F3E">
        <w:rPr>
          <w:rFonts w:ascii="Arial" w:eastAsia="Calibri" w:hAnsi="Arial" w:cs="Arial"/>
          <w:b/>
          <w:sz w:val="23"/>
          <w:szCs w:val="23"/>
        </w:rPr>
        <w:t>Conclusion</w:t>
      </w:r>
      <w:r w:rsidR="00F20B6B" w:rsidRPr="00977F3E">
        <w:rPr>
          <w:rFonts w:ascii="Arial" w:eastAsia="Calibri" w:hAnsi="Arial" w:cs="Arial"/>
          <w:b/>
          <w:sz w:val="23"/>
          <w:szCs w:val="23"/>
        </w:rPr>
        <w:t xml:space="preserve">: </w:t>
      </w:r>
      <w:r w:rsidR="000D427C" w:rsidRPr="00977F3E">
        <w:rPr>
          <w:rFonts w:ascii="Arial" w:eastAsia="Calibri" w:hAnsi="Arial" w:cs="Arial"/>
          <w:sz w:val="23"/>
          <w:szCs w:val="23"/>
        </w:rPr>
        <w:t xml:space="preserve">Liberia </w:t>
      </w:r>
      <w:r w:rsidR="00B32D6B">
        <w:rPr>
          <w:rFonts w:ascii="Arial" w:eastAsia="Calibri" w:hAnsi="Arial" w:cs="Arial"/>
          <w:sz w:val="23"/>
          <w:szCs w:val="23"/>
        </w:rPr>
        <w:t xml:space="preserve">is an </w:t>
      </w:r>
      <w:r w:rsidR="001B65B4">
        <w:rPr>
          <w:rFonts w:ascii="Arial" w:eastAsia="Calibri" w:hAnsi="Arial" w:cs="Arial"/>
          <w:sz w:val="23"/>
          <w:szCs w:val="23"/>
        </w:rPr>
        <w:t xml:space="preserve">endemic </w:t>
      </w:r>
      <w:r w:rsidR="00B32D6B">
        <w:rPr>
          <w:rFonts w:ascii="Arial" w:eastAsia="Calibri" w:hAnsi="Arial" w:cs="Arial"/>
          <w:sz w:val="23"/>
          <w:szCs w:val="23"/>
        </w:rPr>
        <w:t xml:space="preserve">country </w:t>
      </w:r>
      <w:r w:rsidR="001B65B4">
        <w:rPr>
          <w:rFonts w:ascii="Arial" w:eastAsia="Calibri" w:hAnsi="Arial" w:cs="Arial"/>
          <w:sz w:val="23"/>
          <w:szCs w:val="23"/>
        </w:rPr>
        <w:t xml:space="preserve">for cholera with </w:t>
      </w:r>
      <w:r w:rsidR="009B4D22">
        <w:rPr>
          <w:rFonts w:ascii="Arial" w:eastAsia="Calibri" w:hAnsi="Arial" w:cs="Arial"/>
          <w:sz w:val="23"/>
          <w:szCs w:val="23"/>
        </w:rPr>
        <w:t xml:space="preserve">age </w:t>
      </w:r>
      <w:r w:rsidR="002E64F1">
        <w:rPr>
          <w:rFonts w:ascii="Arial" w:eastAsia="Calibri" w:hAnsi="Arial" w:cs="Arial"/>
          <w:sz w:val="23"/>
          <w:szCs w:val="23"/>
        </w:rPr>
        <w:t xml:space="preserve">more than 30 years and </w:t>
      </w:r>
      <w:r w:rsidR="009B4D22">
        <w:rPr>
          <w:rFonts w:ascii="Arial" w:eastAsia="Calibri" w:hAnsi="Arial" w:cs="Arial"/>
          <w:sz w:val="23"/>
          <w:szCs w:val="23"/>
        </w:rPr>
        <w:t xml:space="preserve">female more affected. </w:t>
      </w:r>
      <w:r w:rsidR="00122910" w:rsidRPr="00977F3E">
        <w:rPr>
          <w:rFonts w:ascii="Arial" w:eastAsia="Calibri" w:hAnsi="Arial" w:cs="Arial"/>
          <w:sz w:val="23"/>
          <w:szCs w:val="23"/>
        </w:rPr>
        <w:t>Grand kru</w:t>
      </w:r>
      <w:r w:rsidR="00122910">
        <w:rPr>
          <w:rFonts w:ascii="Arial" w:eastAsia="Calibri" w:hAnsi="Arial" w:cs="Arial"/>
          <w:sz w:val="23"/>
          <w:szCs w:val="23"/>
        </w:rPr>
        <w:t xml:space="preserve"> and</w:t>
      </w:r>
      <w:r w:rsidR="00122910" w:rsidRPr="00977F3E">
        <w:rPr>
          <w:rFonts w:ascii="Arial" w:eastAsia="Calibri" w:hAnsi="Arial" w:cs="Arial"/>
          <w:sz w:val="23"/>
          <w:szCs w:val="23"/>
        </w:rPr>
        <w:t xml:space="preserve"> Montserrado</w:t>
      </w:r>
      <w:r w:rsidR="002E64F1">
        <w:rPr>
          <w:rFonts w:ascii="Arial" w:eastAsia="Calibri" w:hAnsi="Arial" w:cs="Arial"/>
          <w:sz w:val="23"/>
          <w:szCs w:val="23"/>
        </w:rPr>
        <w:t xml:space="preserve"> </w:t>
      </w:r>
      <w:r w:rsidR="00122910">
        <w:rPr>
          <w:rFonts w:ascii="Arial" w:eastAsia="Calibri" w:hAnsi="Arial" w:cs="Arial"/>
          <w:sz w:val="23"/>
          <w:szCs w:val="23"/>
        </w:rPr>
        <w:t xml:space="preserve">had highest attack rates why </w:t>
      </w:r>
      <w:r w:rsidR="002E64F1">
        <w:rPr>
          <w:rFonts w:ascii="Arial" w:eastAsia="Calibri" w:hAnsi="Arial" w:cs="Arial"/>
          <w:sz w:val="23"/>
          <w:szCs w:val="23"/>
        </w:rPr>
        <w:t xml:space="preserve">Nimba and Grand Bassa also </w:t>
      </w:r>
      <w:r w:rsidR="001B65B4">
        <w:rPr>
          <w:rFonts w:ascii="Arial" w:eastAsia="Calibri" w:hAnsi="Arial" w:cs="Arial"/>
          <w:sz w:val="23"/>
          <w:szCs w:val="23"/>
        </w:rPr>
        <w:t>ha</w:t>
      </w:r>
      <w:r w:rsidR="009B4D22">
        <w:rPr>
          <w:rFonts w:ascii="Arial" w:eastAsia="Calibri" w:hAnsi="Arial" w:cs="Arial"/>
          <w:sz w:val="23"/>
          <w:szCs w:val="23"/>
        </w:rPr>
        <w:t>d</w:t>
      </w:r>
      <w:r w:rsidR="001B65B4">
        <w:rPr>
          <w:rFonts w:ascii="Arial" w:eastAsia="Calibri" w:hAnsi="Arial" w:cs="Arial"/>
          <w:sz w:val="23"/>
          <w:szCs w:val="23"/>
        </w:rPr>
        <w:t xml:space="preserve"> </w:t>
      </w:r>
      <w:r w:rsidR="00C87C22">
        <w:rPr>
          <w:rFonts w:ascii="Arial" w:eastAsia="Calibri" w:hAnsi="Arial" w:cs="Arial"/>
          <w:sz w:val="23"/>
          <w:szCs w:val="23"/>
        </w:rPr>
        <w:t xml:space="preserve">mortality </w:t>
      </w:r>
      <w:r w:rsidR="001B65B4">
        <w:rPr>
          <w:rFonts w:ascii="Arial" w:eastAsia="Calibri" w:hAnsi="Arial" w:cs="Arial"/>
          <w:sz w:val="23"/>
          <w:szCs w:val="23"/>
        </w:rPr>
        <w:t xml:space="preserve">rates. </w:t>
      </w:r>
      <w:r w:rsidR="009B4D22">
        <w:rPr>
          <w:rFonts w:ascii="Arial" w:eastAsia="Calibri" w:hAnsi="Arial" w:cs="Arial"/>
          <w:sz w:val="23"/>
          <w:szCs w:val="23"/>
        </w:rPr>
        <w:t xml:space="preserve">Efforts that strengthen </w:t>
      </w:r>
      <w:r w:rsidR="00C87C22" w:rsidRPr="001F12B1">
        <w:rPr>
          <w:rFonts w:ascii="Arial" w:eastAsia="Calibri" w:hAnsi="Arial" w:cs="Arial"/>
          <w:sz w:val="23"/>
          <w:szCs w:val="23"/>
        </w:rPr>
        <w:t>data</w:t>
      </w:r>
      <w:r w:rsidR="00C87C22">
        <w:rPr>
          <w:rFonts w:ascii="Arial" w:eastAsia="Calibri" w:hAnsi="Arial" w:cs="Arial"/>
          <w:sz w:val="23"/>
          <w:szCs w:val="23"/>
        </w:rPr>
        <w:t xml:space="preserve"> quality, </w:t>
      </w:r>
      <w:r w:rsidR="009B4D22">
        <w:rPr>
          <w:rFonts w:ascii="Arial" w:eastAsia="Calibri" w:hAnsi="Arial" w:cs="Arial"/>
          <w:sz w:val="23"/>
          <w:szCs w:val="23"/>
        </w:rPr>
        <w:t xml:space="preserve">cholera surveillance and reduce transmission or outbreaks in counties with high </w:t>
      </w:r>
      <w:r w:rsidR="00CF50F8">
        <w:rPr>
          <w:rFonts w:ascii="Arial" w:eastAsia="Calibri" w:hAnsi="Arial" w:cs="Arial"/>
          <w:sz w:val="23"/>
          <w:szCs w:val="23"/>
        </w:rPr>
        <w:t xml:space="preserve">mortality and </w:t>
      </w:r>
      <w:r w:rsidR="009B4D22">
        <w:rPr>
          <w:rFonts w:ascii="Arial" w:eastAsia="Calibri" w:hAnsi="Arial" w:cs="Arial"/>
          <w:sz w:val="23"/>
          <w:szCs w:val="23"/>
        </w:rPr>
        <w:t xml:space="preserve">attack rates is recommended. </w:t>
      </w:r>
    </w:p>
    <w:p w14:paraId="5179EAA2" w14:textId="77777777" w:rsidR="00122910" w:rsidRDefault="00122910" w:rsidP="00CC5F55">
      <w:pPr>
        <w:spacing w:after="0" w:line="360" w:lineRule="auto"/>
        <w:rPr>
          <w:rFonts w:ascii="Arial" w:eastAsia="Calibri" w:hAnsi="Arial" w:cs="Arial"/>
          <w:sz w:val="23"/>
          <w:szCs w:val="23"/>
        </w:rPr>
      </w:pPr>
    </w:p>
    <w:p w14:paraId="1A6A42D7" w14:textId="12D19FE0" w:rsidR="009B4D22" w:rsidRPr="001F12B1" w:rsidRDefault="009B4D22" w:rsidP="00B524F7">
      <w:pPr>
        <w:spacing w:after="0" w:line="360" w:lineRule="auto"/>
        <w:rPr>
          <w:rFonts w:ascii="Arial" w:eastAsia="Tahoma" w:hAnsi="Arial" w:cs="Arial"/>
          <w:color w:val="000000"/>
          <w:sz w:val="23"/>
          <w:szCs w:val="23"/>
        </w:rPr>
      </w:pPr>
      <w:r w:rsidRPr="001F12B1">
        <w:rPr>
          <w:rFonts w:ascii="Arial" w:eastAsia="Calibri" w:hAnsi="Arial" w:cs="Arial"/>
          <w:b/>
          <w:sz w:val="23"/>
          <w:szCs w:val="23"/>
        </w:rPr>
        <w:lastRenderedPageBreak/>
        <w:t>Key words:</w:t>
      </w:r>
      <w:r w:rsidRPr="001F12B1">
        <w:rPr>
          <w:rFonts w:ascii="Arial" w:eastAsia="Calibri" w:hAnsi="Arial" w:cs="Arial"/>
          <w:sz w:val="23"/>
          <w:szCs w:val="23"/>
        </w:rPr>
        <w:t xml:space="preserve"> </w:t>
      </w:r>
      <w:r w:rsidR="00A721BA" w:rsidRPr="001F12B1">
        <w:rPr>
          <w:rFonts w:ascii="Arial" w:eastAsia="Calibri" w:hAnsi="Arial" w:cs="Arial"/>
          <w:sz w:val="23"/>
          <w:szCs w:val="23"/>
        </w:rPr>
        <w:t xml:space="preserve">Cholera, Case-fatality rate, data, surveillance, </w:t>
      </w:r>
      <w:r w:rsidR="001813A8" w:rsidRPr="001F12B1">
        <w:rPr>
          <w:rFonts w:ascii="Arial" w:eastAsia="Calibri" w:hAnsi="Arial" w:cs="Arial"/>
          <w:sz w:val="23"/>
          <w:szCs w:val="23"/>
        </w:rPr>
        <w:t>d</w:t>
      </w:r>
      <w:r w:rsidR="00A721BA" w:rsidRPr="001F12B1">
        <w:rPr>
          <w:rFonts w:ascii="Arial" w:eastAsia="Calibri" w:hAnsi="Arial" w:cs="Arial"/>
          <w:sz w:val="23"/>
          <w:szCs w:val="23"/>
        </w:rPr>
        <w:t xml:space="preserve">escriptive, </w:t>
      </w:r>
      <w:r w:rsidR="00C31FAE" w:rsidRPr="001F12B1">
        <w:rPr>
          <w:rFonts w:ascii="Arial" w:eastAsia="Calibri" w:hAnsi="Arial" w:cs="Arial"/>
          <w:sz w:val="23"/>
          <w:szCs w:val="23"/>
        </w:rPr>
        <w:t xml:space="preserve">distribution, </w:t>
      </w:r>
      <w:r w:rsidR="00A721BA" w:rsidRPr="001F12B1">
        <w:rPr>
          <w:rFonts w:ascii="Arial" w:eastAsia="Calibri" w:hAnsi="Arial" w:cs="Arial"/>
          <w:sz w:val="23"/>
          <w:szCs w:val="23"/>
        </w:rPr>
        <w:t>analysis, IDSR, attack rate, samples, outbreaks, endemic, mortality</w:t>
      </w:r>
    </w:p>
    <w:sectPr w:rsidR="009B4D22" w:rsidRPr="001F12B1" w:rsidSect="00122910">
      <w:headerReference w:type="default" r:id="rId8"/>
      <w:footerReference w:type="default" r:id="rId9"/>
      <w:pgSz w:w="12240" w:h="15840"/>
      <w:pgMar w:top="990" w:right="1440" w:bottom="126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1395" w14:textId="77777777" w:rsidR="00BA49AF" w:rsidRDefault="00BA49AF" w:rsidP="008D5EF5">
      <w:pPr>
        <w:spacing w:after="0" w:line="240" w:lineRule="auto"/>
      </w:pPr>
      <w:r>
        <w:separator/>
      </w:r>
    </w:p>
  </w:endnote>
  <w:endnote w:type="continuationSeparator" w:id="0">
    <w:p w14:paraId="3320B2B9" w14:textId="77777777" w:rsidR="00BA49AF" w:rsidRDefault="00BA49AF" w:rsidP="008D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37D5" w14:textId="6D404D8E" w:rsidR="00F475FD" w:rsidRDefault="001229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559B22" wp14:editId="555C501A">
              <wp:simplePos x="0" y="0"/>
              <wp:positionH relativeFrom="rightMargin">
                <wp:align>left</wp:align>
              </wp:positionH>
              <wp:positionV relativeFrom="bottomMargin">
                <wp:posOffset>64770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160015" w14:textId="77777777" w:rsidR="00F475FD" w:rsidRDefault="00F475F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073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59B22" id="Rectangle 40" o:spid="_x0000_s1026" style="position:absolute;margin-left:0;margin-top:5.1pt;width:36pt;height:25.2pt;z-index: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v4spp2gAAAAUBAAAPAAAAZHJzL2Rvd25yZXYu&#10;eG1sTI/BTsMwEETvSPyDtUjcqE0OCQpxqqqoHDggSEHqcRMbJ2q8jmK3DX/PcoLj7Kxm3lTrxY/i&#10;bOc4BNJwv1IgLHXBDOQ0fOx3dw8gYkIyOAayGr5thHV9fVVhacKF3u25SU5wCMUSNfQpTaWUseut&#10;x7gKkyX2vsLsMbGcnTQzXjjcjzJTKpceB+KGHie77W13bE5eQ2ic2+LzhDE/vL28Ph3a4nNXaH17&#10;s2weQSS7pL9n+MVndKiZqQ0nMlGMGnhI4qvKQLBbZKxbDbnKQdaV/E9f/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v4spp2gAAAAUBAAAPAAAAAAAAAAAAAAAAAPUEAABkcnMvZG93&#10;bnJldi54bWxQSwUGAAAAAAQABADzAAAA/AUAAAAA&#10;" fillcolor="black [3213]" stroked="f" strokeweight="3pt">
              <v:textbox>
                <w:txbxContent>
                  <w:p w14:paraId="46160015" w14:textId="77777777" w:rsidR="00F475FD" w:rsidRDefault="00F475F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C073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C5F5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DE2DE" wp14:editId="56EC3B05">
              <wp:simplePos x="0" y="0"/>
              <wp:positionH relativeFrom="column">
                <wp:posOffset>18989</wp:posOffset>
              </wp:positionH>
              <wp:positionV relativeFrom="paragraph">
                <wp:posOffset>-108255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8979D4" id="Rectangle 38" o:spid="_x0000_s1026" style="position:absolute;margin-left:1.5pt;margin-top:-8.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LS+2HT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32E6" w14:textId="77777777" w:rsidR="00BA49AF" w:rsidRDefault="00BA49AF" w:rsidP="008D5EF5">
      <w:pPr>
        <w:spacing w:after="0" w:line="240" w:lineRule="auto"/>
      </w:pPr>
      <w:r>
        <w:separator/>
      </w:r>
    </w:p>
  </w:footnote>
  <w:footnote w:type="continuationSeparator" w:id="0">
    <w:p w14:paraId="0E1C9E06" w14:textId="77777777" w:rsidR="00BA49AF" w:rsidRDefault="00BA49AF" w:rsidP="008D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CDD1" w14:textId="77777777" w:rsidR="00F475FD" w:rsidRPr="008D5EF5" w:rsidRDefault="00F475FD" w:rsidP="008D5EF5">
    <w:pPr>
      <w:pStyle w:val="Header"/>
      <w:jc w:val="right"/>
      <w:rPr>
        <w:rFonts w:ascii="Times New Roman" w:hAnsi="Times New Roman" w:cs="Times New Roman"/>
        <w:b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063"/>
    <w:multiLevelType w:val="hybridMultilevel"/>
    <w:tmpl w:val="AC7CB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68C"/>
    <w:multiLevelType w:val="multilevel"/>
    <w:tmpl w:val="70A2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16DE9"/>
    <w:multiLevelType w:val="multilevel"/>
    <w:tmpl w:val="A02E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97C7F"/>
    <w:multiLevelType w:val="multilevel"/>
    <w:tmpl w:val="EF9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32329"/>
    <w:multiLevelType w:val="multilevel"/>
    <w:tmpl w:val="4EC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3F"/>
    <w:rsid w:val="00000427"/>
    <w:rsid w:val="0000164B"/>
    <w:rsid w:val="000045FD"/>
    <w:rsid w:val="000102AA"/>
    <w:rsid w:val="00014A05"/>
    <w:rsid w:val="00014B7B"/>
    <w:rsid w:val="00016A95"/>
    <w:rsid w:val="00025664"/>
    <w:rsid w:val="0002638F"/>
    <w:rsid w:val="00031B19"/>
    <w:rsid w:val="00036678"/>
    <w:rsid w:val="00040765"/>
    <w:rsid w:val="000408D3"/>
    <w:rsid w:val="000422F0"/>
    <w:rsid w:val="00062E34"/>
    <w:rsid w:val="00063CFD"/>
    <w:rsid w:val="00065B39"/>
    <w:rsid w:val="00086FD3"/>
    <w:rsid w:val="0009347B"/>
    <w:rsid w:val="0009357D"/>
    <w:rsid w:val="0009444B"/>
    <w:rsid w:val="000A46BF"/>
    <w:rsid w:val="000C5C0A"/>
    <w:rsid w:val="000C7E71"/>
    <w:rsid w:val="000D3CF0"/>
    <w:rsid w:val="000D427C"/>
    <w:rsid w:val="000E5B2F"/>
    <w:rsid w:val="000E7BFA"/>
    <w:rsid w:val="000F12D5"/>
    <w:rsid w:val="000F53E9"/>
    <w:rsid w:val="00103411"/>
    <w:rsid w:val="00106FB3"/>
    <w:rsid w:val="00110E6F"/>
    <w:rsid w:val="00111D1D"/>
    <w:rsid w:val="00122910"/>
    <w:rsid w:val="00122A56"/>
    <w:rsid w:val="00130B7F"/>
    <w:rsid w:val="00130BE6"/>
    <w:rsid w:val="001322FB"/>
    <w:rsid w:val="001326F2"/>
    <w:rsid w:val="00135E66"/>
    <w:rsid w:val="0013678F"/>
    <w:rsid w:val="001459A7"/>
    <w:rsid w:val="00151013"/>
    <w:rsid w:val="001535C1"/>
    <w:rsid w:val="0015686D"/>
    <w:rsid w:val="00160040"/>
    <w:rsid w:val="00165A26"/>
    <w:rsid w:val="00174323"/>
    <w:rsid w:val="001813A8"/>
    <w:rsid w:val="00187B81"/>
    <w:rsid w:val="00196364"/>
    <w:rsid w:val="001A46C6"/>
    <w:rsid w:val="001B0555"/>
    <w:rsid w:val="001B24EC"/>
    <w:rsid w:val="001B3031"/>
    <w:rsid w:val="001B33B3"/>
    <w:rsid w:val="001B65B4"/>
    <w:rsid w:val="001C4DDD"/>
    <w:rsid w:val="001C5EE5"/>
    <w:rsid w:val="001C74FA"/>
    <w:rsid w:val="001C7DAF"/>
    <w:rsid w:val="001D107F"/>
    <w:rsid w:val="001D3E6E"/>
    <w:rsid w:val="001E701D"/>
    <w:rsid w:val="001F12B1"/>
    <w:rsid w:val="00201215"/>
    <w:rsid w:val="002031DD"/>
    <w:rsid w:val="00207D72"/>
    <w:rsid w:val="002229F2"/>
    <w:rsid w:val="0022481B"/>
    <w:rsid w:val="002251F9"/>
    <w:rsid w:val="0023253B"/>
    <w:rsid w:val="00241525"/>
    <w:rsid w:val="002424E5"/>
    <w:rsid w:val="00243899"/>
    <w:rsid w:val="00246392"/>
    <w:rsid w:val="00255B0F"/>
    <w:rsid w:val="00255C99"/>
    <w:rsid w:val="00265C47"/>
    <w:rsid w:val="00270443"/>
    <w:rsid w:val="00270A7B"/>
    <w:rsid w:val="00270F0F"/>
    <w:rsid w:val="0028724C"/>
    <w:rsid w:val="00287B60"/>
    <w:rsid w:val="002901D2"/>
    <w:rsid w:val="00290995"/>
    <w:rsid w:val="00296A17"/>
    <w:rsid w:val="002A3BE1"/>
    <w:rsid w:val="002A4241"/>
    <w:rsid w:val="002A6886"/>
    <w:rsid w:val="002A7999"/>
    <w:rsid w:val="002B03BD"/>
    <w:rsid w:val="002B42A2"/>
    <w:rsid w:val="002B647B"/>
    <w:rsid w:val="002B7543"/>
    <w:rsid w:val="002C1C01"/>
    <w:rsid w:val="002D0A4F"/>
    <w:rsid w:val="002D44AA"/>
    <w:rsid w:val="002D633F"/>
    <w:rsid w:val="002E04DE"/>
    <w:rsid w:val="002E2C18"/>
    <w:rsid w:val="002E597E"/>
    <w:rsid w:val="002E64F1"/>
    <w:rsid w:val="002F05FB"/>
    <w:rsid w:val="00301E06"/>
    <w:rsid w:val="003034F1"/>
    <w:rsid w:val="0031592B"/>
    <w:rsid w:val="003178CD"/>
    <w:rsid w:val="00322487"/>
    <w:rsid w:val="00322A1F"/>
    <w:rsid w:val="00335204"/>
    <w:rsid w:val="00337AF0"/>
    <w:rsid w:val="00340FF7"/>
    <w:rsid w:val="00341C38"/>
    <w:rsid w:val="003517AD"/>
    <w:rsid w:val="003521D3"/>
    <w:rsid w:val="00357DE2"/>
    <w:rsid w:val="00365202"/>
    <w:rsid w:val="003676D7"/>
    <w:rsid w:val="00376D3C"/>
    <w:rsid w:val="003808FA"/>
    <w:rsid w:val="00382820"/>
    <w:rsid w:val="003846DC"/>
    <w:rsid w:val="00384F95"/>
    <w:rsid w:val="003945BC"/>
    <w:rsid w:val="003949AA"/>
    <w:rsid w:val="00397878"/>
    <w:rsid w:val="003A3091"/>
    <w:rsid w:val="003A6594"/>
    <w:rsid w:val="003B7B66"/>
    <w:rsid w:val="003C1410"/>
    <w:rsid w:val="003D021A"/>
    <w:rsid w:val="003D1D85"/>
    <w:rsid w:val="003E3CEB"/>
    <w:rsid w:val="003E4618"/>
    <w:rsid w:val="003E6A44"/>
    <w:rsid w:val="003E6EB9"/>
    <w:rsid w:val="003E7346"/>
    <w:rsid w:val="003F179B"/>
    <w:rsid w:val="003F2503"/>
    <w:rsid w:val="003F61FC"/>
    <w:rsid w:val="003F78E3"/>
    <w:rsid w:val="00402DBE"/>
    <w:rsid w:val="00402E32"/>
    <w:rsid w:val="004067A2"/>
    <w:rsid w:val="00411D26"/>
    <w:rsid w:val="004142B6"/>
    <w:rsid w:val="0042309F"/>
    <w:rsid w:val="004237C8"/>
    <w:rsid w:val="00425A82"/>
    <w:rsid w:val="00431AEA"/>
    <w:rsid w:val="0043353D"/>
    <w:rsid w:val="004336F6"/>
    <w:rsid w:val="00437BE1"/>
    <w:rsid w:val="004415E2"/>
    <w:rsid w:val="004502D2"/>
    <w:rsid w:val="00451BE6"/>
    <w:rsid w:val="00456E1B"/>
    <w:rsid w:val="00466364"/>
    <w:rsid w:val="004805A6"/>
    <w:rsid w:val="00492BA7"/>
    <w:rsid w:val="004B5C73"/>
    <w:rsid w:val="004C57E3"/>
    <w:rsid w:val="004D4065"/>
    <w:rsid w:val="004E2828"/>
    <w:rsid w:val="004E2D3D"/>
    <w:rsid w:val="004E4E96"/>
    <w:rsid w:val="004F1931"/>
    <w:rsid w:val="004F2712"/>
    <w:rsid w:val="004F476B"/>
    <w:rsid w:val="00502DE8"/>
    <w:rsid w:val="00504585"/>
    <w:rsid w:val="00504B9B"/>
    <w:rsid w:val="0052677D"/>
    <w:rsid w:val="00530AC0"/>
    <w:rsid w:val="00533307"/>
    <w:rsid w:val="00533E06"/>
    <w:rsid w:val="00534A84"/>
    <w:rsid w:val="0054197A"/>
    <w:rsid w:val="00542859"/>
    <w:rsid w:val="00547D43"/>
    <w:rsid w:val="00557C73"/>
    <w:rsid w:val="00561151"/>
    <w:rsid w:val="00570901"/>
    <w:rsid w:val="0057164F"/>
    <w:rsid w:val="0058081F"/>
    <w:rsid w:val="005856B2"/>
    <w:rsid w:val="005930EB"/>
    <w:rsid w:val="0059776F"/>
    <w:rsid w:val="005A4620"/>
    <w:rsid w:val="005A5F96"/>
    <w:rsid w:val="005B018D"/>
    <w:rsid w:val="005B29D7"/>
    <w:rsid w:val="005B6AF1"/>
    <w:rsid w:val="005C2576"/>
    <w:rsid w:val="005C2B08"/>
    <w:rsid w:val="005D4B04"/>
    <w:rsid w:val="005E1340"/>
    <w:rsid w:val="0060420F"/>
    <w:rsid w:val="00604C78"/>
    <w:rsid w:val="006123BB"/>
    <w:rsid w:val="00612FB2"/>
    <w:rsid w:val="006132E7"/>
    <w:rsid w:val="006272E0"/>
    <w:rsid w:val="00631E0E"/>
    <w:rsid w:val="00635364"/>
    <w:rsid w:val="006361E3"/>
    <w:rsid w:val="006407F2"/>
    <w:rsid w:val="00654192"/>
    <w:rsid w:val="00657D53"/>
    <w:rsid w:val="0067150A"/>
    <w:rsid w:val="00677E5E"/>
    <w:rsid w:val="00681335"/>
    <w:rsid w:val="00684385"/>
    <w:rsid w:val="00686275"/>
    <w:rsid w:val="00691A06"/>
    <w:rsid w:val="00691F3F"/>
    <w:rsid w:val="0069584D"/>
    <w:rsid w:val="00697303"/>
    <w:rsid w:val="006B2385"/>
    <w:rsid w:val="006B3151"/>
    <w:rsid w:val="006B47C4"/>
    <w:rsid w:val="006C2B60"/>
    <w:rsid w:val="006C376C"/>
    <w:rsid w:val="006D03D3"/>
    <w:rsid w:val="006D4C84"/>
    <w:rsid w:val="006E213A"/>
    <w:rsid w:val="006F5C04"/>
    <w:rsid w:val="00700887"/>
    <w:rsid w:val="0070291C"/>
    <w:rsid w:val="00707854"/>
    <w:rsid w:val="00707DBB"/>
    <w:rsid w:val="007130AB"/>
    <w:rsid w:val="00723C32"/>
    <w:rsid w:val="00726EEA"/>
    <w:rsid w:val="007355B9"/>
    <w:rsid w:val="0074053C"/>
    <w:rsid w:val="007439A1"/>
    <w:rsid w:val="00743CA3"/>
    <w:rsid w:val="00745E95"/>
    <w:rsid w:val="00745F40"/>
    <w:rsid w:val="00751CBF"/>
    <w:rsid w:val="00752D03"/>
    <w:rsid w:val="00763948"/>
    <w:rsid w:val="007717FA"/>
    <w:rsid w:val="00775E4C"/>
    <w:rsid w:val="007806AB"/>
    <w:rsid w:val="00780D90"/>
    <w:rsid w:val="007846DB"/>
    <w:rsid w:val="007869BD"/>
    <w:rsid w:val="0079139F"/>
    <w:rsid w:val="00795AF0"/>
    <w:rsid w:val="007B1CAF"/>
    <w:rsid w:val="007B25F6"/>
    <w:rsid w:val="007B303C"/>
    <w:rsid w:val="007B4D8D"/>
    <w:rsid w:val="007B6676"/>
    <w:rsid w:val="007C1C83"/>
    <w:rsid w:val="007C3BD7"/>
    <w:rsid w:val="007D1377"/>
    <w:rsid w:val="007D2D10"/>
    <w:rsid w:val="007D5B8F"/>
    <w:rsid w:val="00801E0A"/>
    <w:rsid w:val="00801E0E"/>
    <w:rsid w:val="00802AD9"/>
    <w:rsid w:val="00807DFA"/>
    <w:rsid w:val="00814480"/>
    <w:rsid w:val="008172F0"/>
    <w:rsid w:val="00827361"/>
    <w:rsid w:val="00830468"/>
    <w:rsid w:val="0083473E"/>
    <w:rsid w:val="008348F3"/>
    <w:rsid w:val="00836972"/>
    <w:rsid w:val="00844290"/>
    <w:rsid w:val="00852AA8"/>
    <w:rsid w:val="00854E12"/>
    <w:rsid w:val="0085562D"/>
    <w:rsid w:val="0085626F"/>
    <w:rsid w:val="0085778E"/>
    <w:rsid w:val="00857A81"/>
    <w:rsid w:val="00857E03"/>
    <w:rsid w:val="0086457D"/>
    <w:rsid w:val="00865CB3"/>
    <w:rsid w:val="008726BE"/>
    <w:rsid w:val="0088130C"/>
    <w:rsid w:val="0089283B"/>
    <w:rsid w:val="008A3CDB"/>
    <w:rsid w:val="008A5EEF"/>
    <w:rsid w:val="008B02E6"/>
    <w:rsid w:val="008B53C4"/>
    <w:rsid w:val="008B6540"/>
    <w:rsid w:val="008C1392"/>
    <w:rsid w:val="008C7F33"/>
    <w:rsid w:val="008D0B79"/>
    <w:rsid w:val="008D3F00"/>
    <w:rsid w:val="008D5AF1"/>
    <w:rsid w:val="008D5EF5"/>
    <w:rsid w:val="008E6DD8"/>
    <w:rsid w:val="008F2D96"/>
    <w:rsid w:val="00900417"/>
    <w:rsid w:val="00900824"/>
    <w:rsid w:val="009051DA"/>
    <w:rsid w:val="009114DF"/>
    <w:rsid w:val="009136F1"/>
    <w:rsid w:val="0091629F"/>
    <w:rsid w:val="00923BC1"/>
    <w:rsid w:val="0092711C"/>
    <w:rsid w:val="0093183A"/>
    <w:rsid w:val="00932947"/>
    <w:rsid w:val="00943263"/>
    <w:rsid w:val="00961434"/>
    <w:rsid w:val="00977F3E"/>
    <w:rsid w:val="00981AA9"/>
    <w:rsid w:val="00992F06"/>
    <w:rsid w:val="009943C4"/>
    <w:rsid w:val="00997ECB"/>
    <w:rsid w:val="009A6872"/>
    <w:rsid w:val="009B4D22"/>
    <w:rsid w:val="009B580A"/>
    <w:rsid w:val="009B77C7"/>
    <w:rsid w:val="009C4412"/>
    <w:rsid w:val="009D0B9F"/>
    <w:rsid w:val="009D49D1"/>
    <w:rsid w:val="009D7FC4"/>
    <w:rsid w:val="009E0305"/>
    <w:rsid w:val="009E4249"/>
    <w:rsid w:val="009E5270"/>
    <w:rsid w:val="009E7C71"/>
    <w:rsid w:val="009F435B"/>
    <w:rsid w:val="009F46F5"/>
    <w:rsid w:val="009F4ADB"/>
    <w:rsid w:val="009F4C49"/>
    <w:rsid w:val="009F6C9A"/>
    <w:rsid w:val="00A01E82"/>
    <w:rsid w:val="00A079B3"/>
    <w:rsid w:val="00A12195"/>
    <w:rsid w:val="00A12681"/>
    <w:rsid w:val="00A13681"/>
    <w:rsid w:val="00A14438"/>
    <w:rsid w:val="00A1511F"/>
    <w:rsid w:val="00A23E58"/>
    <w:rsid w:val="00A30A8A"/>
    <w:rsid w:val="00A501BA"/>
    <w:rsid w:val="00A537BC"/>
    <w:rsid w:val="00A5628B"/>
    <w:rsid w:val="00A60C0B"/>
    <w:rsid w:val="00A61B16"/>
    <w:rsid w:val="00A61D9C"/>
    <w:rsid w:val="00A636D4"/>
    <w:rsid w:val="00A721BA"/>
    <w:rsid w:val="00A76A47"/>
    <w:rsid w:val="00A7778A"/>
    <w:rsid w:val="00A80FF7"/>
    <w:rsid w:val="00A81EA9"/>
    <w:rsid w:val="00A97687"/>
    <w:rsid w:val="00AA008D"/>
    <w:rsid w:val="00AB45A4"/>
    <w:rsid w:val="00AB704A"/>
    <w:rsid w:val="00AD1307"/>
    <w:rsid w:val="00AD18F3"/>
    <w:rsid w:val="00AD43CB"/>
    <w:rsid w:val="00AD67D9"/>
    <w:rsid w:val="00AE19D2"/>
    <w:rsid w:val="00AE2903"/>
    <w:rsid w:val="00AE395E"/>
    <w:rsid w:val="00AF12B0"/>
    <w:rsid w:val="00AF5104"/>
    <w:rsid w:val="00AF6020"/>
    <w:rsid w:val="00B03349"/>
    <w:rsid w:val="00B04F8E"/>
    <w:rsid w:val="00B079E5"/>
    <w:rsid w:val="00B110A8"/>
    <w:rsid w:val="00B1499A"/>
    <w:rsid w:val="00B24473"/>
    <w:rsid w:val="00B251C0"/>
    <w:rsid w:val="00B27019"/>
    <w:rsid w:val="00B31895"/>
    <w:rsid w:val="00B32D6B"/>
    <w:rsid w:val="00B463C6"/>
    <w:rsid w:val="00B47B67"/>
    <w:rsid w:val="00B517F5"/>
    <w:rsid w:val="00B524F7"/>
    <w:rsid w:val="00B77184"/>
    <w:rsid w:val="00B832F8"/>
    <w:rsid w:val="00B849BC"/>
    <w:rsid w:val="00B84C35"/>
    <w:rsid w:val="00B9388C"/>
    <w:rsid w:val="00BA3D88"/>
    <w:rsid w:val="00BA49AF"/>
    <w:rsid w:val="00BA6772"/>
    <w:rsid w:val="00BB013F"/>
    <w:rsid w:val="00BB3719"/>
    <w:rsid w:val="00BC0739"/>
    <w:rsid w:val="00BD0B19"/>
    <w:rsid w:val="00BE48C1"/>
    <w:rsid w:val="00BF55D7"/>
    <w:rsid w:val="00BF76EF"/>
    <w:rsid w:val="00C01D00"/>
    <w:rsid w:val="00C054CE"/>
    <w:rsid w:val="00C1362A"/>
    <w:rsid w:val="00C147ED"/>
    <w:rsid w:val="00C22B54"/>
    <w:rsid w:val="00C23039"/>
    <w:rsid w:val="00C27CF9"/>
    <w:rsid w:val="00C31FAE"/>
    <w:rsid w:val="00C34D44"/>
    <w:rsid w:val="00C34F22"/>
    <w:rsid w:val="00C410CD"/>
    <w:rsid w:val="00C51545"/>
    <w:rsid w:val="00C54CFB"/>
    <w:rsid w:val="00C743A1"/>
    <w:rsid w:val="00C80299"/>
    <w:rsid w:val="00C80866"/>
    <w:rsid w:val="00C82B68"/>
    <w:rsid w:val="00C87C22"/>
    <w:rsid w:val="00C91C15"/>
    <w:rsid w:val="00C94348"/>
    <w:rsid w:val="00C945EE"/>
    <w:rsid w:val="00C96031"/>
    <w:rsid w:val="00CA0998"/>
    <w:rsid w:val="00CB14C5"/>
    <w:rsid w:val="00CC282B"/>
    <w:rsid w:val="00CC5F55"/>
    <w:rsid w:val="00CE4F04"/>
    <w:rsid w:val="00CE7042"/>
    <w:rsid w:val="00CF170F"/>
    <w:rsid w:val="00CF4B72"/>
    <w:rsid w:val="00CF50F8"/>
    <w:rsid w:val="00CF54FD"/>
    <w:rsid w:val="00CF6D1D"/>
    <w:rsid w:val="00D05BB6"/>
    <w:rsid w:val="00D20741"/>
    <w:rsid w:val="00D24894"/>
    <w:rsid w:val="00D305CA"/>
    <w:rsid w:val="00D372A1"/>
    <w:rsid w:val="00D373B8"/>
    <w:rsid w:val="00D446CE"/>
    <w:rsid w:val="00D456D0"/>
    <w:rsid w:val="00D46133"/>
    <w:rsid w:val="00D47C97"/>
    <w:rsid w:val="00D50131"/>
    <w:rsid w:val="00D6257C"/>
    <w:rsid w:val="00D63CD3"/>
    <w:rsid w:val="00D722BE"/>
    <w:rsid w:val="00D72484"/>
    <w:rsid w:val="00D82FCC"/>
    <w:rsid w:val="00D83294"/>
    <w:rsid w:val="00D83DA1"/>
    <w:rsid w:val="00D8470C"/>
    <w:rsid w:val="00D85053"/>
    <w:rsid w:val="00D90029"/>
    <w:rsid w:val="00D921A5"/>
    <w:rsid w:val="00D93390"/>
    <w:rsid w:val="00D966A5"/>
    <w:rsid w:val="00D96EDB"/>
    <w:rsid w:val="00DA0C64"/>
    <w:rsid w:val="00DB653F"/>
    <w:rsid w:val="00DD1B29"/>
    <w:rsid w:val="00DD2144"/>
    <w:rsid w:val="00DE1CA2"/>
    <w:rsid w:val="00DE591C"/>
    <w:rsid w:val="00DE785D"/>
    <w:rsid w:val="00DF07A8"/>
    <w:rsid w:val="00DF121C"/>
    <w:rsid w:val="00DF6276"/>
    <w:rsid w:val="00E05F6A"/>
    <w:rsid w:val="00E148CA"/>
    <w:rsid w:val="00E2081B"/>
    <w:rsid w:val="00E25402"/>
    <w:rsid w:val="00E25858"/>
    <w:rsid w:val="00E2647D"/>
    <w:rsid w:val="00E30405"/>
    <w:rsid w:val="00E31028"/>
    <w:rsid w:val="00E415AC"/>
    <w:rsid w:val="00E420A6"/>
    <w:rsid w:val="00E42CA4"/>
    <w:rsid w:val="00E433F3"/>
    <w:rsid w:val="00E438C7"/>
    <w:rsid w:val="00E468B7"/>
    <w:rsid w:val="00E52445"/>
    <w:rsid w:val="00E56AD0"/>
    <w:rsid w:val="00E574A1"/>
    <w:rsid w:val="00E61D7A"/>
    <w:rsid w:val="00E61E41"/>
    <w:rsid w:val="00E629E6"/>
    <w:rsid w:val="00E63C96"/>
    <w:rsid w:val="00E63DE3"/>
    <w:rsid w:val="00E651C6"/>
    <w:rsid w:val="00E66ED5"/>
    <w:rsid w:val="00E84A72"/>
    <w:rsid w:val="00E84F5D"/>
    <w:rsid w:val="00E8639E"/>
    <w:rsid w:val="00E90C72"/>
    <w:rsid w:val="00E9439C"/>
    <w:rsid w:val="00E96C44"/>
    <w:rsid w:val="00EB0E85"/>
    <w:rsid w:val="00EB6314"/>
    <w:rsid w:val="00EB7700"/>
    <w:rsid w:val="00EC18CD"/>
    <w:rsid w:val="00EC1D2A"/>
    <w:rsid w:val="00EC55FE"/>
    <w:rsid w:val="00EC6DB1"/>
    <w:rsid w:val="00ED2E25"/>
    <w:rsid w:val="00ED7E2F"/>
    <w:rsid w:val="00EE2FDD"/>
    <w:rsid w:val="00EF0BE1"/>
    <w:rsid w:val="00EF1048"/>
    <w:rsid w:val="00EF1B81"/>
    <w:rsid w:val="00EF374C"/>
    <w:rsid w:val="00EF4189"/>
    <w:rsid w:val="00EF4BA4"/>
    <w:rsid w:val="00F132E1"/>
    <w:rsid w:val="00F20B6B"/>
    <w:rsid w:val="00F25AA0"/>
    <w:rsid w:val="00F31EE5"/>
    <w:rsid w:val="00F365FE"/>
    <w:rsid w:val="00F475FD"/>
    <w:rsid w:val="00F50763"/>
    <w:rsid w:val="00F51A49"/>
    <w:rsid w:val="00F55FA5"/>
    <w:rsid w:val="00F5629E"/>
    <w:rsid w:val="00F57430"/>
    <w:rsid w:val="00F80713"/>
    <w:rsid w:val="00F86843"/>
    <w:rsid w:val="00F876FA"/>
    <w:rsid w:val="00F90156"/>
    <w:rsid w:val="00F91C43"/>
    <w:rsid w:val="00F931A2"/>
    <w:rsid w:val="00F9415C"/>
    <w:rsid w:val="00FA31E3"/>
    <w:rsid w:val="00FB1C00"/>
    <w:rsid w:val="00FB6F73"/>
    <w:rsid w:val="00FC105E"/>
    <w:rsid w:val="00FC2820"/>
    <w:rsid w:val="00FC52E9"/>
    <w:rsid w:val="00FD2312"/>
    <w:rsid w:val="00FD3E37"/>
    <w:rsid w:val="00FD43D6"/>
    <w:rsid w:val="00FD605C"/>
    <w:rsid w:val="00FE44FF"/>
    <w:rsid w:val="00FE60ED"/>
    <w:rsid w:val="00FE7C13"/>
    <w:rsid w:val="00FF1DA6"/>
    <w:rsid w:val="00FF3078"/>
    <w:rsid w:val="00FF6C5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D132E"/>
  <w15:chartTrackingRefBased/>
  <w15:docId w15:val="{CBC3BD51-C759-4579-B42D-943AB47F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5"/>
  </w:style>
  <w:style w:type="paragraph" w:styleId="Footer">
    <w:name w:val="footer"/>
    <w:basedOn w:val="Normal"/>
    <w:link w:val="FooterChar"/>
    <w:uiPriority w:val="99"/>
    <w:unhideWhenUsed/>
    <w:rsid w:val="008D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5"/>
  </w:style>
  <w:style w:type="paragraph" w:styleId="NoSpacing">
    <w:name w:val="No Spacing"/>
    <w:uiPriority w:val="1"/>
    <w:qFormat/>
    <w:rsid w:val="008D5E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A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4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1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B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Reshnell (ROYALTY)</dc:creator>
  <cp:keywords/>
  <dc:description/>
  <cp:lastModifiedBy>peter adewuyi</cp:lastModifiedBy>
  <cp:revision>22</cp:revision>
  <dcterms:created xsi:type="dcterms:W3CDTF">2019-06-23T21:26:00Z</dcterms:created>
  <dcterms:modified xsi:type="dcterms:W3CDTF">2019-08-09T09:00:00Z</dcterms:modified>
</cp:coreProperties>
</file>